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rFonts w:hint="eastAsia"/>
          <w:sz w:val="44"/>
          <w:szCs w:val="44"/>
        </w:rPr>
      </w:pPr>
      <w:bookmarkStart w:id="0" w:name="_GoBack"/>
      <w:bookmarkEnd w:id="0"/>
      <w:r>
        <w:rPr>
          <w:rFonts w:hint="eastAsia"/>
          <w:sz w:val="44"/>
          <w:szCs w:val="44"/>
        </w:rPr>
        <w:t>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Scala</w:t>
      </w: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==========第一篇：Scala编程语言=========</w:t>
      </w:r>
    </w:p>
    <w:p>
      <w:pPr>
        <w:pStyle w:val="2"/>
        <w:numPr>
          <w:ilvl w:val="0"/>
          <w:numId w:val="1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Scala语言基础</w: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1、Scala简介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Scala是一种多范式的编程语言，其设计的初衷是要集成面向对象编程和函数式编程的各种特性。Scala运行于Java平台（Java虚拟机），并兼容现有的Java程序。它也能运行于CLDC配置的Java ME中。目前还有另一.NET平台的实现，不过该版本更新有些滞后。Scala的编译模型（独立编译，动态类加载）与Java和C#一样，所以Scala代码可以调用Java类库（对于.NET实现则可调用.NET类库）。Scala包括编译器和类库，以及BSD许可证发布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学习Scala编程语言，为后续学习Spark奠定基础。</w:t>
      </w:r>
    </w:p>
    <w:p>
      <w:pPr>
        <w:rPr>
          <w:rFonts w:hint="eastAsia" w:ascii="Times New Roman" w:hAnsi="Times New Roman" w:eastAsia="宋体" w:cs="Times New Roman"/>
          <w:b w:val="0"/>
          <w:kern w:val="2"/>
          <w:sz w:val="21"/>
          <w:szCs w:val="22"/>
          <w:lang w:val="en-US" w:eastAsia="zh-CN" w:bidi="ar-SA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2、Scala安装与配置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安装</w:t>
      </w:r>
    </w:p>
    <w:p>
      <w:r>
        <w:rPr>
          <w:rFonts w:hint="eastAsia"/>
        </w:rPr>
        <w:t>Scala需要Java运行时库，安装Scala需要首先安装JVM虚拟机，推荐安装JDK1.8。</w:t>
      </w:r>
    </w:p>
    <w:p>
      <w:r>
        <w:rPr>
          <w:rFonts w:hint="eastAsia"/>
        </w:rPr>
        <w:t>在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 xml:space="preserve">http://www.scala-lang.org/</w:instrText>
      </w:r>
      <w:r>
        <w:instrText xml:space="preserve">" </w:instrText>
      </w:r>
      <w:r>
        <w:fldChar w:fldCharType="separate"/>
      </w:r>
      <w:r>
        <w:rPr>
          <w:rStyle w:val="8"/>
          <w:rFonts w:hint="eastAsia"/>
        </w:rPr>
        <w:t>http://www.scala-lang.org/</w:t>
      </w:r>
      <w:r>
        <w:fldChar w:fldCharType="end"/>
      </w:r>
      <w:r>
        <w:rPr>
          <w:rFonts w:hint="eastAsia"/>
        </w:rPr>
        <w:t xml:space="preserve"> 下载Scala2.11.8程序安装包</w:t>
      </w:r>
    </w:p>
    <w:p>
      <w:pPr>
        <w:rPr>
          <w:rFonts w:hint="eastAsia"/>
        </w:rPr>
      </w:pPr>
      <w:r>
        <w:rPr>
          <w:spacing w:val="10"/>
        </w:rPr>
        <w:drawing>
          <wp:inline distT="0" distB="0" distL="114300" distR="114300">
            <wp:extent cx="5579745" cy="2704465"/>
            <wp:effectExtent l="0" t="0" r="1905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根据不同的操作系统选择不同的安装包，下载完成后，将安装包解压到安装目录。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注意：安装时，安装路径中不能含有空格。</w:t>
      </w:r>
    </w:p>
    <w:p>
      <w:r>
        <w:rPr>
          <w:rFonts w:hint="eastAsia"/>
        </w:rPr>
        <w:t>将scala安装目录下的bin目录加入到PATH环境变量：</w:t>
      </w:r>
    </w:p>
    <w:p>
      <w:pPr>
        <w:rPr>
          <w:rFonts w:hint="eastAsia"/>
        </w:rPr>
      </w:pPr>
      <w:r>
        <w:t>SCALA_HOME: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E7E6E6"/>
            <w:noWrap w:val="0"/>
            <w:vAlign w:val="top"/>
          </w:tcPr>
          <w:p>
            <w:pPr>
              <w:rPr>
                <w:rFonts w:hint="eastAsia"/>
              </w:rPr>
            </w:pPr>
            <w:r>
              <w:t>SCALA_HOME</w:t>
            </w:r>
            <w:r>
              <w:rPr>
                <w:rFonts w:hint="eastAsia"/>
              </w:rPr>
              <w:t>=</w:t>
            </w:r>
            <w:r>
              <w:t xml:space="preserve"> D:\scala-2.11.8</w:t>
            </w:r>
          </w:p>
        </w:tc>
      </w:tr>
    </w:tbl>
    <w:p>
      <w:r>
        <w:rPr>
          <w:rFonts w:hint="eastAsia"/>
        </w:rPr>
        <w:t>PATH</w:t>
      </w:r>
      <w:r>
        <w:t>: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E7E6E6"/>
            <w:noWrap w:val="0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在PATH变量中添加：</w:t>
            </w:r>
            <w:r>
              <w:t>%SCALA_HOME%\bin</w:t>
            </w:r>
          </w:p>
        </w:tc>
      </w:tr>
    </w:tbl>
    <w:p>
      <w:r>
        <w:rPr>
          <w:rFonts w:hint="eastAsia"/>
        </w:rPr>
        <w:t>完成以上流程后，在命令行输入：scala，进入如下界面：</w:t>
      </w:r>
    </w:p>
    <w:p>
      <w:pPr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fldChar w:fldCharType="begin"/>
      </w:r>
      <w:r>
        <w:rPr>
          <w:rFonts w:ascii="宋体" w:hAnsi="宋体" w:cs="宋体"/>
          <w:kern w:val="0"/>
          <w:sz w:val="24"/>
          <w:szCs w:val="24"/>
        </w:rPr>
        <w:instrText xml:space="preserve"> INCLUDEPICTURE "C:\\Users\\61661\\AppData\\Roaming\\Tencent\\Users\\616616769\\TIM\\WinTemp\\RichOle\\F(EFH%YLQXY6PZJDQ)GG~AQ.png" \* MERGEFORMATINET </w:instrText>
      </w:r>
      <w:r>
        <w:rPr>
          <w:rFonts w:ascii="宋体" w:hAnsi="宋体" w:cs="宋体"/>
          <w:kern w:val="0"/>
          <w:sz w:val="24"/>
          <w:szCs w:val="24"/>
        </w:rPr>
        <w:fldChar w:fldCharType="separate"/>
      </w:r>
      <w:r>
        <w:rPr>
          <w:rFonts w:ascii="宋体" w:hAnsi="宋体" w:cs="宋体"/>
          <w:kern w:val="0"/>
          <w:sz w:val="24"/>
          <w:szCs w:val="24"/>
        </w:rPr>
        <w:drawing>
          <wp:inline distT="0" distB="0" distL="114300" distR="114300">
            <wp:extent cx="5203825" cy="1292225"/>
            <wp:effectExtent l="0" t="0" r="15875" b="3175"/>
            <wp:docPr id="10" name="图片 2" descr="F(EFH%YLQXY6PZJDQ)GG~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F(EFH%YLQXY6PZJDQ)GG~AQ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  <w:sz w:val="24"/>
          <w:szCs w:val="24"/>
        </w:rPr>
        <w:fldChar w:fldCharType="end"/>
      </w:r>
    </w:p>
    <w:p>
      <w:r>
        <w:rPr>
          <w:rFonts w:hint="eastAsia"/>
        </w:rPr>
        <w:t>注意：该操作Windows和Linux配置流程是一样的。可以参考Java的JDK的配置过程。</w:t>
      </w:r>
    </w:p>
    <w:p>
      <w:pPr>
        <w:rPr>
          <w:rFonts w:hint="eastAsia"/>
        </w:rPr>
      </w:pPr>
      <w:r>
        <w:rPr>
          <w:rFonts w:hint="eastAsia"/>
        </w:rPr>
        <w:t>到此为止，Scala的安装已经成功。</w:t>
      </w:r>
    </w:p>
    <w:p>
      <w:r>
        <w:rPr>
          <w:rFonts w:hint="eastAsia"/>
        </w:rPr>
        <w:t>配置IDEA</w:t>
      </w:r>
    </w:p>
    <w:p>
      <w:pPr>
        <w:rPr>
          <w:b/>
        </w:rPr>
      </w:pPr>
      <w:r>
        <w:rPr>
          <w:rFonts w:hint="eastAsia"/>
          <w:b/>
        </w:rPr>
        <w:t>1) 打开IDEA工具，如图：点击Configure</w:t>
      </w:r>
    </w:p>
    <w:p>
      <w:pPr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fldChar w:fldCharType="begin"/>
      </w:r>
      <w:r>
        <w:rPr>
          <w:rFonts w:ascii="宋体" w:hAnsi="宋体" w:cs="宋体"/>
          <w:kern w:val="0"/>
          <w:sz w:val="24"/>
          <w:szCs w:val="24"/>
        </w:rPr>
        <w:instrText xml:space="preserve"> INCLUDEPICTURE "C:\\Users\\61661\\AppData\\Roaming\\Tencent\\Users\\616616769\\TIM\\WinTemp\\RichOle\\`IC){4M$0AEJ~M1@Z(F2RIP.png" \* MERGEFORMATINET </w:instrText>
      </w:r>
      <w:r>
        <w:rPr>
          <w:rFonts w:ascii="宋体" w:hAnsi="宋体" w:cs="宋体"/>
          <w:kern w:val="0"/>
          <w:sz w:val="24"/>
          <w:szCs w:val="24"/>
        </w:rPr>
        <w:fldChar w:fldCharType="separate"/>
      </w:r>
      <w:r>
        <w:rPr>
          <w:rFonts w:ascii="宋体" w:hAnsi="宋体" w:cs="宋体"/>
          <w:kern w:val="0"/>
          <w:sz w:val="24"/>
          <w:szCs w:val="24"/>
        </w:rPr>
        <w:drawing>
          <wp:inline distT="0" distB="0" distL="114300" distR="114300">
            <wp:extent cx="5247640" cy="3283585"/>
            <wp:effectExtent l="0" t="0" r="10160" b="12065"/>
            <wp:docPr id="11" name="图片 3" descr="`IC){4M$0AEJ~M1@Z(F2R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`IC){4M$0AEJ~M1@Z(F2RI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kern w:val="0"/>
          <w:sz w:val="24"/>
          <w:szCs w:val="24"/>
        </w:rPr>
        <w:fldChar w:fldCharType="end"/>
      </w:r>
    </w:p>
    <w:p>
      <w:pPr>
        <w:rPr>
          <w:b/>
        </w:rPr>
      </w:pPr>
      <w:r>
        <w:rPr>
          <w:rFonts w:hint="eastAsia"/>
          <w:b/>
        </w:rPr>
        <w:t>2) 点击Plugins</w:t>
      </w:r>
    </w:p>
    <w:p>
      <w:r>
        <w:drawing>
          <wp:inline distT="0" distB="0" distL="114300" distR="114300">
            <wp:extent cx="2842260" cy="1866900"/>
            <wp:effectExtent l="0" t="0" r="152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3) 点击Install</w:t>
      </w:r>
      <w:r>
        <w:rPr>
          <w:b/>
        </w:rPr>
        <w:t xml:space="preserve"> </w:t>
      </w:r>
      <w:r>
        <w:rPr>
          <w:rFonts w:hint="eastAsia"/>
          <w:b/>
        </w:rPr>
        <w:t>plugin</w:t>
      </w:r>
      <w:r>
        <w:rPr>
          <w:b/>
        </w:rPr>
        <w:t xml:space="preserve"> </w:t>
      </w:r>
      <w:r>
        <w:rPr>
          <w:rFonts w:hint="eastAsia"/>
          <w:b/>
        </w:rPr>
        <w:t>from</w:t>
      </w:r>
      <w:r>
        <w:rPr>
          <w:b/>
        </w:rPr>
        <w:t xml:space="preserve"> </w:t>
      </w:r>
      <w:r>
        <w:rPr>
          <w:rFonts w:hint="eastAsia"/>
          <w:b/>
        </w:rPr>
        <w:t>disk</w:t>
      </w:r>
    </w:p>
    <w:p>
      <w:r>
        <w:drawing>
          <wp:inline distT="0" distB="0" distL="114300" distR="114300">
            <wp:extent cx="4058285" cy="3582670"/>
            <wp:effectExtent l="0" t="0" r="18415" b="1778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358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4</w:t>
      </w:r>
      <w:r>
        <w:rPr>
          <w:rFonts w:hint="eastAsia"/>
          <w:b/>
        </w:rPr>
        <w:t>) 选择scala的plugins</w:t>
      </w:r>
    </w:p>
    <w:p>
      <w:r>
        <w:drawing>
          <wp:inline distT="0" distB="0" distL="114300" distR="114300">
            <wp:extent cx="2797810" cy="3441700"/>
            <wp:effectExtent l="0" t="0" r="2540" b="635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5</w:t>
      </w:r>
      <w:r>
        <w:rPr>
          <w:rFonts w:hint="eastAsia"/>
          <w:b/>
        </w:rPr>
        <w:t>) 此时会显示一个Scala的条目，在右侧点击Restart</w:t>
      </w:r>
      <w:r>
        <w:rPr>
          <w:b/>
        </w:rPr>
        <w:t xml:space="preserve"> </w:t>
      </w:r>
      <w:r>
        <w:rPr>
          <w:rFonts w:hint="eastAsia"/>
          <w:b/>
        </w:rPr>
        <w:t>IntelliJ</w:t>
      </w:r>
      <w:r>
        <w:rPr>
          <w:b/>
        </w:rPr>
        <w:t xml:space="preserve"> </w:t>
      </w:r>
      <w:r>
        <w:rPr>
          <w:rFonts w:hint="eastAsia"/>
          <w:b/>
        </w:rPr>
        <w:t>IDEA</w:t>
      </w:r>
    </w:p>
    <w:p>
      <w:r>
        <w:drawing>
          <wp:inline distT="0" distB="0" distL="114300" distR="114300">
            <wp:extent cx="4822190" cy="4257040"/>
            <wp:effectExtent l="0" t="0" r="16510" b="1016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rPr>
          <w:b/>
        </w:rPr>
        <w:t>6</w:t>
      </w:r>
      <w:r>
        <w:rPr>
          <w:rFonts w:hint="eastAsia"/>
          <w:b/>
        </w:rPr>
        <w:t>) 创建Maven项目</w:t>
      </w:r>
    </w:p>
    <w:p>
      <w:r>
        <w:rPr>
          <w:rFonts w:hint="eastAsia"/>
        </w:rPr>
        <w:t>创建的maven项目默认是不支持scala的，需要为项目添加scala的framework，如图：</w:t>
      </w:r>
    </w:p>
    <w:p>
      <w:r>
        <w:drawing>
          <wp:inline distT="0" distB="0" distL="114300" distR="114300">
            <wp:extent cx="3641725" cy="3010535"/>
            <wp:effectExtent l="0" t="0" r="15875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在这里选择Scala后，在右边的Use</w:t>
      </w:r>
      <w:r>
        <w:t xml:space="preserve"> </w:t>
      </w:r>
      <w:r>
        <w:rPr>
          <w:rFonts w:hint="eastAsia"/>
        </w:rPr>
        <w:t>library中配置你的安装目录即可，最后点击OK。</w:t>
      </w:r>
    </w:p>
    <w:p>
      <w:r>
        <w:drawing>
          <wp:inline distT="0" distB="0" distL="114300" distR="114300">
            <wp:extent cx="5276850" cy="4410710"/>
            <wp:effectExtent l="0" t="0" r="0" b="8890"/>
            <wp:docPr id="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41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b/>
          <w:lang w:eastAsia="zh-CN"/>
        </w:rPr>
      </w:pPr>
      <w:r>
        <w:rPr>
          <w:b/>
        </w:rPr>
        <w:t>7</w:t>
      </w:r>
      <w:r>
        <w:rPr>
          <w:rFonts w:hint="eastAsia"/>
          <w:b/>
        </w:rPr>
        <w:t>) 在项目的目录结构中，创建scala文件夹，并标记为source</w:t>
      </w:r>
      <w:r>
        <w:rPr>
          <w:rFonts w:hint="eastAsia"/>
          <w:b/>
          <w:lang w:eastAsia="zh-CN"/>
        </w:rPr>
        <w:t>（</w:t>
      </w:r>
      <w:r>
        <w:rPr>
          <w:rFonts w:hint="eastAsia"/>
          <w:b/>
          <w:lang w:val="en-US" w:eastAsia="zh-CN"/>
        </w:rPr>
        <w:t>file-project structure</w:t>
      </w:r>
      <w:r>
        <w:rPr>
          <w:rFonts w:hint="eastAsia"/>
          <w:b/>
          <w:lang w:eastAsia="zh-CN"/>
        </w:rPr>
        <w:t>）</w:t>
      </w:r>
    </w:p>
    <w:p>
      <w:r>
        <w:drawing>
          <wp:inline distT="0" distB="0" distL="114300" distR="114300">
            <wp:extent cx="4271645" cy="2927350"/>
            <wp:effectExtent l="0" t="0" r="14605" b="635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8075" cy="2026285"/>
            <wp:effectExtent l="0" t="0" r="15875" b="12065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b/>
        </w:rPr>
        <w:t>8</w:t>
      </w:r>
      <w:r>
        <w:rPr>
          <w:rFonts w:hint="eastAsia"/>
          <w:b/>
        </w:rPr>
        <w:t>) 以上配置都完成后，就可以在scala上点击右键创建scala</w:t>
      </w:r>
      <w:r>
        <w:rPr>
          <w:b/>
        </w:rPr>
        <w:t xml:space="preserve"> </w:t>
      </w:r>
      <w:r>
        <w:rPr>
          <w:rFonts w:hint="eastAsia"/>
          <w:b/>
        </w:rPr>
        <w:t>class了</w:t>
      </w:r>
    </w:p>
    <w:p>
      <w:pPr>
        <w:rPr>
          <w:rFonts w:hint="eastAsia"/>
        </w:rPr>
      </w:pPr>
      <w:r>
        <w:drawing>
          <wp:inline distT="0" distB="0" distL="114300" distR="114300">
            <wp:extent cx="5275580" cy="3964305"/>
            <wp:effectExtent l="0" t="0" r="1270" b="17145"/>
            <wp:docPr id="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96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3、Scala的运行环境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REPL（Read Evaluate Print Loop）：命令行</w:t>
      </w:r>
    </w:p>
    <w:p>
      <w:pPr>
        <w:numPr>
          <w:ilvl w:val="0"/>
          <w:numId w:val="2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IDE：图形开发工具</w:t>
      </w:r>
    </w:p>
    <w:p>
      <w:pPr>
        <w:numPr>
          <w:ilvl w:val="1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The Scala IDE (Based on Eclipse)：http://scala-ide.org/ </w:t>
      </w:r>
    </w:p>
    <w:p>
      <w:pPr>
        <w:numPr>
          <w:ilvl w:val="1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IntelliJ IDEA with Scala plugin：http://www.jetbrains.com/idea/download/ </w:t>
      </w:r>
    </w:p>
    <w:p>
      <w:pPr>
        <w:numPr>
          <w:ilvl w:val="1"/>
          <w:numId w:val="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Netbeans IDE with the Scala plugin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4、Scala的常用数据类型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注意：在Scala中，任何数据都是对象。例如：</w:t>
      </w:r>
    </w:p>
    <w:p>
      <w:pPr>
        <w:numPr>
          <w:ilvl w:val="0"/>
          <w:numId w:val="0"/>
        </w:numPr>
        <w:ind w:left="420" w:leftChars="20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72230" cy="1898650"/>
            <wp:effectExtent l="0" t="0" r="13970" b="635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数值类型：Byte，Short，Int，Long，Float，Double</w:t>
      </w:r>
    </w:p>
    <w:p>
      <w:pPr>
        <w:widowControl w:val="0"/>
        <w:numPr>
          <w:ilvl w:val="0"/>
          <w:numId w:val="4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Byte:  8位有符号数字，从-128 到 127</w:t>
      </w:r>
    </w:p>
    <w:p>
      <w:pPr>
        <w:widowControl w:val="0"/>
        <w:numPr>
          <w:ilvl w:val="0"/>
          <w:numId w:val="4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Short: 16位有符号数据，从-32768 到 32767</w:t>
      </w:r>
    </w:p>
    <w:p>
      <w:pPr>
        <w:widowControl w:val="0"/>
        <w:numPr>
          <w:ilvl w:val="0"/>
          <w:numId w:val="4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Int：  32位有符号数据</w:t>
      </w:r>
    </w:p>
    <w:p>
      <w:pPr>
        <w:widowControl w:val="0"/>
        <w:numPr>
          <w:ilvl w:val="0"/>
          <w:numId w:val="4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Long： 64位有符号数据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 a:Byte = 10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a+10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得到：res9: Int = 20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这里的res9是新生成变量的名字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 b:Short = 20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a+b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注意：在Scala中，定义变量可以不指定类型，因为Scala会进行类型的自动推导。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字符类型和字符串类型：Char和String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对于字符串，在Scala中可以进行插值操作。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</w:pPr>
      <w:r>
        <w:rPr>
          <w:rFonts w:hint="eastAsia"/>
          <w:lang w:val="en-US" w:eastAsia="zh-CN"/>
        </w:rPr>
        <w:t xml:space="preserve">        </w:t>
      </w:r>
      <w:r>
        <w:drawing>
          <wp:inline distT="0" distB="0" distL="114300" distR="114300">
            <wp:extent cx="2481580" cy="1186815"/>
            <wp:effectExtent l="0" t="0" r="13970" b="13335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注意：前面有个s；相当于执行："My Name is " + s1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Unit类型：相当于Java中的void类型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895475" cy="1019175"/>
            <wp:effectExtent l="0" t="0" r="9525" b="9525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Nothing类型：一般表示在执行过程中，产生了Exception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例如，我们定义一个函数如下：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580130" cy="305435"/>
            <wp:effectExtent l="0" t="0" r="1270" b="18415"/>
            <wp:docPr id="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5、Scala变量的申明和使用</w:t>
      </w:r>
    </w:p>
    <w:p>
      <w:pPr>
        <w:widowControl w:val="0"/>
        <w:numPr>
          <w:ilvl w:val="0"/>
          <w:numId w:val="5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使用val和var申明变量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例如：scala&gt; val answer = 8 * 3 + 2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可以在后续表达式中使用这些名称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val：定义的值实际是一个常量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要申明其值可变的变量：var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注意：可以不用显式指定变量的类型，Scala会进行自动的类型推到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6、Scala的函数和方法的使用</w:t>
      </w:r>
    </w:p>
    <w:p>
      <w:pPr>
        <w:widowControl w:val="0"/>
        <w:numPr>
          <w:ilvl w:val="0"/>
          <w:numId w:val="5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可以使用Scala的预定义函数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例如：求两个值的最大值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58440" cy="2113915"/>
            <wp:effectExtent l="0" t="0" r="3810" b="635"/>
            <wp:docPr id="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也可以使用def关键字自定义函数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549015" cy="507365"/>
            <wp:effectExtent l="0" t="0" r="13335" b="698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901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167255" cy="2093595"/>
            <wp:effectExtent l="0" t="0" r="4445" b="1905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7255" cy="209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7、Scala的条件表达式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Scala的if/else语法结构和Java或C++一样。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不过，在Scala中，if/else是表达式，有值，这个值就是跟在if或else之后的表达式的值。</w: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8、Scala的循环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Scala拥有与Java和C++相同的while和do循环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Scala中，可以使用for和foreach进行迭代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-420" w:leftChars="0" w:firstLine="168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使用for循环案例：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center"/>
      </w:pPr>
      <w:r>
        <w:drawing>
          <wp:inline distT="0" distB="0" distL="114300" distR="114300">
            <wp:extent cx="3387090" cy="1536065"/>
            <wp:effectExtent l="0" t="0" r="381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（*） &lt;-  表示Scala中的generator，即：提取符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（*）第三种写法是第二种写法的简写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-420" w:leftChars="0" w:firstLine="168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在for循环中，还可以使用yield关键字来产生一个新的集合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927350" cy="1431925"/>
            <wp:effectExtent l="0" t="0" r="6350" b="1587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在上面的案例中，我们将</w:t>
      </w:r>
      <w:r>
        <w:rPr>
          <w:rFonts w:hint="eastAsia"/>
          <w:lang w:val="en-US" w:eastAsia="zh-CN"/>
        </w:rPr>
        <w:t>list集合中的每个元素转换成了大写，并且使用yield关键字生成了一个新的集合。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-420" w:leftChars="0" w:firstLine="168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使用while循环：</w:t>
      </w:r>
      <w:r>
        <w:rPr>
          <w:rFonts w:hint="eastAsia"/>
          <w:b/>
          <w:bCs/>
          <w:color w:val="FF0000"/>
          <w:lang w:val="en-US" w:eastAsia="zh-CN"/>
        </w:rPr>
        <w:t>注意使用小括号，不是中括号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640965" cy="971550"/>
            <wp:effectExtent l="0" t="0" r="6985" b="0"/>
            <wp:docPr id="9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6"/>
        </w:numPr>
        <w:ind w:left="-420" w:leftChars="0" w:firstLine="168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 ... while循环</w:t>
      </w:r>
    </w:p>
    <w:p>
      <w:pPr>
        <w:widowControl w:val="0"/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167380" cy="915670"/>
            <wp:effectExtent l="0" t="0" r="13970" b="1778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91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="-420" w:leftChars="0" w:firstLine="168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使用foreach进行迭代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248025" cy="1200150"/>
            <wp:effectExtent l="0" t="0" r="9525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注意：在上面的例子中，foreach接收了另一个函数（println）作为值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9、Scala函数的参数</w:t>
      </w:r>
    </w:p>
    <w:p>
      <w:pPr>
        <w:widowControl w:val="0"/>
        <w:numPr>
          <w:ilvl w:val="0"/>
          <w:numId w:val="7"/>
        </w:numPr>
        <w:ind w:left="1260" w:leftChars="0" w:hanging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Scala中，有两种函数参数的求值策略</w:t>
      </w:r>
    </w:p>
    <w:p>
      <w:pPr>
        <w:widowControl w:val="0"/>
        <w:numPr>
          <w:ilvl w:val="3"/>
          <w:numId w:val="6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By Value：对函数实参求值，且仅求一次</w:t>
      </w:r>
    </w:p>
    <w:p>
      <w:pPr>
        <w:widowControl w:val="0"/>
        <w:numPr>
          <w:ilvl w:val="3"/>
          <w:numId w:val="6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By Name：函数实参每次在函数体内被用到时都会求值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35400" cy="805815"/>
            <wp:effectExtent l="0" t="0" r="12700" b="13335"/>
            <wp:docPr id="1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80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我们来分析一下，上面两个调用执行的过程：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92475" cy="1167130"/>
            <wp:effectExtent l="0" t="0" r="3175" b="13970"/>
            <wp:docPr id="1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116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一份复杂一点的例子：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65500" cy="2260600"/>
            <wp:effectExtent l="0" t="0" r="6350" b="6350"/>
            <wp:docPr id="1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ind w:left="1260" w:leftChars="0" w:hanging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Scala中的函数参数</w:t>
      </w:r>
    </w:p>
    <w:p>
      <w:pPr>
        <w:widowControl w:val="0"/>
        <w:numPr>
          <w:ilvl w:val="3"/>
          <w:numId w:val="7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默认参数</w:t>
      </w:r>
    </w:p>
    <w:p>
      <w:pPr>
        <w:widowControl w:val="0"/>
        <w:numPr>
          <w:ilvl w:val="3"/>
          <w:numId w:val="7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代名参数</w:t>
      </w:r>
    </w:p>
    <w:p>
      <w:pPr>
        <w:widowControl w:val="0"/>
        <w:numPr>
          <w:ilvl w:val="3"/>
          <w:numId w:val="7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可变参数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97225" cy="2564765"/>
            <wp:effectExtent l="0" t="0" r="3175" b="6985"/>
            <wp:docPr id="1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7225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10、Scala的Lazy值（懒值）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当val被申明为</w:t>
      </w:r>
      <w:r>
        <w:rPr>
          <w:rFonts w:hint="eastAsia"/>
          <w:b/>
          <w:bCs/>
          <w:color w:val="FF0000"/>
          <w:lang w:val="en-US" w:eastAsia="zh-CN"/>
        </w:rPr>
        <w:t>lazy</w:t>
      </w:r>
      <w:r>
        <w:rPr>
          <w:rFonts w:hint="eastAsia"/>
          <w:lang w:val="en-US" w:eastAsia="zh-CN"/>
        </w:rPr>
        <w:t>时，它的初始化将被推迟，直到我们首次对它取值。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99410" cy="1219835"/>
            <wp:effectExtent l="0" t="0" r="15240" b="18415"/>
            <wp:docPr id="1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121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一个更为复杂一点的例子：读取文件：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4295" cy="1885315"/>
            <wp:effectExtent l="0" t="0" r="1905" b="635"/>
            <wp:docPr id="14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11、异常的处理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Scala异常的工作机制和Java或者C++一样。直接使用throw关键字抛出异常。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</w:pPr>
      <w:r>
        <w:drawing>
          <wp:inline distT="0" distB="0" distL="114300" distR="114300">
            <wp:extent cx="3957955" cy="361315"/>
            <wp:effectExtent l="0" t="0" r="4445" b="635"/>
            <wp:docPr id="1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12、Scala中的数组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Scala数组的类型：</w:t>
      </w:r>
    </w:p>
    <w:p>
      <w:pPr>
        <w:widowControl w:val="0"/>
        <w:numPr>
          <w:ilvl w:val="0"/>
          <w:numId w:val="8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定长数组：使用关键字Array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69765" cy="596265"/>
            <wp:effectExtent l="0" t="0" r="6985" b="13335"/>
            <wp:docPr id="1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59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变长数组：使用关键字ArrayBuffer</w:t>
      </w: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01845" cy="1352550"/>
            <wp:effectExtent l="0" t="0" r="8255" b="0"/>
            <wp:docPr id="1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遍历数组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29790" cy="1856105"/>
            <wp:effectExtent l="0" t="0" r="3810" b="10795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Scala数组的常用操作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96870" cy="2616200"/>
            <wp:effectExtent l="0" t="0" r="17780" b="12700"/>
            <wp:docPr id="15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Scala的多维数组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3"/>
          <w:numId w:val="8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和Java一样，多维数组是通过数组的数组来实现的。</w:t>
      </w:r>
    </w:p>
    <w:p>
      <w:pPr>
        <w:widowControl w:val="0"/>
        <w:numPr>
          <w:ilvl w:val="3"/>
          <w:numId w:val="8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也可以创建不规则的数组，每一行的长度各不相同。</w:t>
      </w:r>
    </w:p>
    <w:p>
      <w:pPr>
        <w:widowControl w:val="0"/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498975" cy="2278380"/>
            <wp:effectExtent l="0" t="0" r="15875" b="7620"/>
            <wp:docPr id="15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13、映射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映射就是Map集合，由一个(key,value)组成。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-&gt; 操作符用来创建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val scores = Map(“Alice” -&gt; 10,”Bob” -&gt; 3,”Cindy” -&gt; 8)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映射的类型分为：不可变Map和可变Map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98950" cy="963295"/>
            <wp:effectExtent l="0" t="0" r="6350" b="8255"/>
            <wp:docPr id="1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映射的操作</w:t>
      </w:r>
    </w:p>
    <w:p>
      <w:pPr>
        <w:widowControl w:val="0"/>
        <w:numPr>
          <w:ilvl w:val="0"/>
          <w:numId w:val="9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获取映射中的值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413000" cy="1975485"/>
            <wp:effectExtent l="0" t="0" r="6350" b="5715"/>
            <wp:docPr id="1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更新映射中的值（必须是可变Map）</w:t>
      </w:r>
    </w:p>
    <w:p>
      <w:pPr>
        <w:widowControl w:val="0"/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232910" cy="1430655"/>
            <wp:effectExtent l="0" t="0" r="15240" b="17145"/>
            <wp:docPr id="15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143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迭代映射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526665" cy="832485"/>
            <wp:effectExtent l="0" t="0" r="6985" b="5715"/>
            <wp:docPr id="15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14、元组（Tuple）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元组是不同类型的值的聚集。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例如：val t = (1, 3.14, "Fred") // 类型为</w:t>
      </w:r>
      <w:r>
        <w:rPr>
          <w:rFonts w:hint="eastAsia"/>
          <w:b/>
          <w:bCs/>
          <w:color w:val="FF0000"/>
          <w:lang w:val="en-US" w:eastAsia="zh-CN"/>
        </w:rPr>
        <w:t>Tuple3</w:t>
      </w:r>
      <w:r>
        <w:rPr>
          <w:rFonts w:hint="eastAsia"/>
          <w:lang w:val="en-US" w:eastAsia="zh-CN"/>
        </w:rPr>
        <w:t>[Int, Double, java.lang.String]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这里：Tuple是类型，3是表示元组中有三个元素。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元组的访问和遍历：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</w:pPr>
      <w:r>
        <w:drawing>
          <wp:inline distT="0" distB="0" distL="114300" distR="114300">
            <wp:extent cx="2995930" cy="2446655"/>
            <wp:effectExtent l="0" t="0" r="13970" b="10795"/>
            <wp:docPr id="16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44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注意：要遍历Tuple中的元素，需要首先生成对应的迭代器。不能直接使用for或者foreach。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二、Scala语言的面向对象</w: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1、面向对象的基本概念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把数据及对数据的操作方法放在一起，作为一个相互依存的整体——对象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面向对象的三大特征：</w:t>
      </w:r>
    </w:p>
    <w:p>
      <w:pPr>
        <w:numPr>
          <w:ilvl w:val="2"/>
          <w:numId w:val="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</w:t>
      </w:r>
    </w:p>
    <w:p>
      <w:pPr>
        <w:numPr>
          <w:ilvl w:val="2"/>
          <w:numId w:val="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numPr>
          <w:ilvl w:val="2"/>
          <w:numId w:val="9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</w: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2、类的定义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简单类和无参方法：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206625" cy="678815"/>
            <wp:effectExtent l="0" t="0" r="3175" b="6985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  <w:r>
        <w:rPr>
          <w:rFonts w:hint="eastAsia"/>
          <w:b/>
          <w:bCs/>
          <w:color w:val="FF0000"/>
          <w:lang w:val="en-US" w:eastAsia="zh-CN"/>
        </w:rPr>
        <w:t>注意没有class前面没有public关键字修饰。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697605" cy="1519555"/>
            <wp:effectExtent l="0" t="0" r="17145" b="4445"/>
            <wp:docPr id="1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151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如果要开发</w:t>
      </w:r>
      <w:r>
        <w:rPr>
          <w:rFonts w:hint="eastAsia"/>
          <w:lang w:val="en-US" w:eastAsia="zh-CN"/>
        </w:rPr>
        <w:t>main方法，需要将main方法定义在该类的伴生对象中，即：object对象中，（后续做详细的讨论）。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100705" cy="1905000"/>
            <wp:effectExtent l="0" t="0" r="4445" b="0"/>
            <wp:docPr id="1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25" o:spt="75" type="#_x0000_t75" style="height:42.75pt;width:79.5pt;" o:ole="t" filled="f" o:preferrelative="t" stroked="f" coordsize="21600,21600">
            <v:path/>
            <v:fill on="f" focussize="0,0"/>
            <v:stroke on="f"/>
            <v:imagedata r:id="rId50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9">
            <o:LockedField>false</o:LockedField>
          </o:OLEObject>
        </w:objec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3、属性的getter和setter方法</w:t>
      </w:r>
    </w:p>
    <w:p>
      <w:pPr>
        <w:numPr>
          <w:ilvl w:val="0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当定义属性是private时候，scala会自动为其生成对应的get和set方法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private var stuName:String = "Tom"</w:t>
      </w:r>
    </w:p>
    <w:p>
      <w:pPr>
        <w:numPr>
          <w:ilvl w:val="0"/>
          <w:numId w:val="1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get方法: stuName    ----&gt; s2.stuName() 由于stuName是方法的名字，所以可以加上一个括号</w:t>
      </w:r>
    </w:p>
    <w:p>
      <w:pPr>
        <w:numPr>
          <w:ilvl w:val="0"/>
          <w:numId w:val="1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set方法: stuName_=  ----&gt; stuName_= 是方法的名字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定义属性：private var money:Int = 1000 希望money只有get方法，没有set方法？？</w:t>
      </w:r>
    </w:p>
    <w:p>
      <w:pPr>
        <w:numPr>
          <w:ilvl w:val="0"/>
          <w:numId w:val="1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办法：将其定义为常量private val money:Int = 1000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private[this]的用法：该属性只属于该对象私有，就不会生成对应的set和get方法。如果这样，就不能直接调用，例如：s1.stuName ---&gt; 错误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42.75pt;width:79.5pt;" o:ole="t" filled="f" o:preferrelative="t" stroked="f" coordsize="21600,21600">
            <v:path/>
            <v:fill on="f" focussize="0,0"/>
            <v:stroke on="f"/>
            <v:imagedata r:id="rId52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51">
            <o:LockedField>false</o:LockedField>
          </o:OLEObject>
        </w:objec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4、内部类（嵌套类）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我们可以在一个类的内部在定义一个类，如下：我们在Student类中，再定义了一个Course类用于保存学生选修的课程。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240915"/>
            <wp:effectExtent l="0" t="0" r="0" b="6985"/>
            <wp:docPr id="1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开发一个测试程序进行测试：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50845" cy="1573530"/>
            <wp:effectExtent l="0" t="0" r="1905" b="7620"/>
            <wp:docPr id="1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157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</w:t>
      </w:r>
      <w:r>
        <w:object>
          <v:shape id="_x0000_i1027" o:spt="75" type="#_x0000_t75" style="height:42.75pt;width:79.5pt;" o:ole="t" filled="f" o:preferrelative="t" stroked="f" coordsize="21600,21600">
            <v:path/>
            <v:fill on="f" focussize="0,0"/>
            <v:stroke on="f"/>
            <v:imagedata r:id="rId56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55">
            <o:LockedField>false</o:LockedField>
          </o:OLEObject>
        </w:objec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5、类的构造器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类的构造器分为：主构造器、辅助构造器</w:t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主构造器：和类的声明结合在一起，只能有一个主构造器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Student4(val stuName:String,val stuAge:Int)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 定义类的主构造器：两个参数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 声明了两个属性：stuName和stuAge 和对应的get和set方法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88030" cy="1518920"/>
            <wp:effectExtent l="0" t="0" r="7620" b="5080"/>
            <wp:docPr id="16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辅助构造器：可以有多个辅助构造器，通过关键字this来实现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3175635" cy="1985645"/>
            <wp:effectExtent l="0" t="0" r="5715" b="14605"/>
            <wp:docPr id="17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28" o:spt="75" type="#_x0000_t75" style="height:42.75pt;width:79.5pt;" o:ole="t" filled="f" o:preferrelative="t" stroked="f" coordsize="21600,21600">
            <v:path/>
            <v:fill on="f" focussize="0,0"/>
            <v:stroke on="f"/>
            <v:imagedata r:id="rId60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59">
            <o:LockedField>false</o:LockedField>
          </o:OLEObject>
        </w:objec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6、Scala中的Object对象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Scala没有静态的修饰符，但Object对象下的成员都是静态的 ，若有同名的class，这其作为它的伴生类。在Object中一般可以为伴生类做一些初始化等操作。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下面是Java中的静态块的例子。在这个例子中，我们对JDBC进行了初始化。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3128010" cy="1010285"/>
            <wp:effectExtent l="0" t="0" r="15240" b="18415"/>
            <wp:docPr id="17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both"/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而Scala中的Object就相当于Java中静态块。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Object对象的应用</w:t>
      </w:r>
    </w:p>
    <w:p>
      <w:pPr>
        <w:numPr>
          <w:ilvl w:val="2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单例对象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582670" cy="2729865"/>
            <wp:effectExtent l="0" t="0" r="17780" b="13335"/>
            <wp:docPr id="17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29" o:spt="75" type="#_x0000_t75" style="height:42.75pt;width:90.75pt;" o:ole="t" filled="f" o:preferrelative="t" stroked="f" coordsize="21600,21600">
            <v:path/>
            <v:fill on="f" focussize="0,0"/>
            <v:stroke on="f"/>
            <v:imagedata r:id="rId64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63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2"/>
          <w:numId w:val="12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使用应用程序对象：</w:t>
      </w:r>
      <w:r>
        <w:rPr>
          <w:rFonts w:hint="eastAsia"/>
          <w:b/>
          <w:bCs/>
          <w:color w:val="FF0000"/>
          <w:lang w:val="en-US" w:eastAsia="zh-CN"/>
        </w:rPr>
        <w:t>可以省略main方法；需要从父类App继承。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380615" cy="2128520"/>
            <wp:effectExtent l="0" t="0" r="635" b="5080"/>
            <wp:docPr id="17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212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object>
          <v:shape id="_x0000_i1030" o:spt="75" type="#_x0000_t75" style="height:42.75pt;width:93pt;" o:ole="t" filled="f" o:preferrelative="t" stroked="f" coordsize="21600,21600">
            <v:path/>
            <v:fill on="f" focussize="0,0"/>
            <v:stroke on="f"/>
            <v:imagedata r:id="rId67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66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7、Scala中的apply方法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遇到如下形式的表达式时，apply方法就会被调用：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Object(参数1,参数2,......,参数N)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通常，这样一个apply方法返回的是伴生类的对象；</w:t>
      </w:r>
      <w:r>
        <w:rPr>
          <w:rFonts w:hint="eastAsia"/>
          <w:b/>
          <w:bCs/>
          <w:color w:val="FF0000"/>
          <w:lang w:val="en-US" w:eastAsia="zh-CN"/>
        </w:rPr>
        <w:t>其作用是为了省略new关键字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696845" cy="736600"/>
            <wp:effectExtent l="0" t="0" r="8255" b="6350"/>
            <wp:docPr id="17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Object的apply方法举例：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2984500" cy="2240280"/>
            <wp:effectExtent l="0" t="0" r="6350" b="7620"/>
            <wp:docPr id="17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object>
          <v:shape id="_x0000_i1031" o:spt="75" type="#_x0000_t75" style="height:42.75pt;width:79.5pt;" o:ole="t" filled="f" o:preferrelative="t" stroked="f" coordsize="21600,21600">
            <v:path/>
            <v:fill on="f" focussize="0,0"/>
            <v:stroke on="f"/>
            <v:imagedata r:id="rId71" o:title=""/>
            <o:lock v:ext="edit" aspectratio="t"/>
            <w10:wrap type="none"/>
            <w10:anchorlock/>
          </v:shape>
          <o:OLEObject Type="Embed" ProgID="Package" ShapeID="_x0000_i1031" DrawAspect="Content" ObjectID="_1468075731" r:id="rId70">
            <o:LockedField>false</o:LockedField>
          </o:OLEObject>
        </w:objec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8、Scala中的继承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Scala和Java一样，使用extends关键字扩展类。</w:t>
      </w:r>
    </w:p>
    <w:p>
      <w:pPr>
        <w:widowControl w:val="0"/>
        <w:numPr>
          <w:ilvl w:val="0"/>
          <w:numId w:val="1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案例一：Employee类继承Person类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right"/>
      </w:pPr>
      <w:r>
        <w:drawing>
          <wp:inline distT="0" distB="0" distL="114300" distR="114300">
            <wp:extent cx="4763770" cy="2127250"/>
            <wp:effectExtent l="0" t="0" r="17780" b="6350"/>
            <wp:docPr id="17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righ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案例二：在子类中重写父类的方法</w:t>
      </w:r>
    </w:p>
    <w:p>
      <w:pPr>
        <w:widowControl w:val="0"/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676140" cy="567055"/>
            <wp:effectExtent l="0" t="0" r="10160" b="4445"/>
            <wp:docPr id="17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6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案例三：使用匿名子类</w:t>
      </w:r>
    </w:p>
    <w:p>
      <w:pPr>
        <w:widowControl w:val="0"/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58465" cy="905510"/>
            <wp:effectExtent l="0" t="0" r="13335" b="8890"/>
            <wp:docPr id="1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42.75pt;width:70.5pt;" o:ole="t" filled="f" o:preferrelative="t" stroked="f" coordsize="21600,21600">
            <v:path/>
            <v:fill on="f" focussize="0,0"/>
            <v:stroke on="f"/>
            <v:imagedata r:id="rId76" o:title=""/>
            <o:lock v:ext="edit" aspectratio="t"/>
            <w10:wrap type="none"/>
            <w10:anchorlock/>
          </v:shape>
          <o:OLEObject Type="Embed" ProgID="Package" ShapeID="_x0000_i1032" DrawAspect="Content" ObjectID="_1468075732" r:id="rId75">
            <o:LockedField>false</o:LockedField>
          </o:OLEObject>
        </w:object>
      </w:r>
    </w:p>
    <w:p>
      <w:pPr>
        <w:widowControl w:val="0"/>
        <w:numPr>
          <w:ilvl w:val="0"/>
          <w:numId w:val="1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案例四：使用抽象类。抽象类中包含抽象方法，抽象类只能用来继承。</w:t>
      </w:r>
    </w:p>
    <w:p>
      <w:pPr>
        <w:widowControl w:val="0"/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85540" cy="2146300"/>
            <wp:effectExtent l="0" t="0" r="10160" b="6350"/>
            <wp:docPr id="18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object>
          <v:shape id="_x0000_i1033" o:spt="75" type="#_x0000_t75" style="height:42.75pt;width:70.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Package" ShapeID="_x0000_i1033" DrawAspect="Content" ObjectID="_1468075733" r:id="rId78">
            <o:LockedField>false</o:LockedField>
          </o:OLEObject>
        </w:object>
      </w:r>
    </w:p>
    <w:p>
      <w:pPr>
        <w:widowControl w:val="0"/>
        <w:numPr>
          <w:ilvl w:val="0"/>
          <w:numId w:val="1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案例五：使用抽象字段。抽象字段就是一个没有初始值的字段</w:t>
      </w:r>
    </w:p>
    <w:p>
      <w:pPr>
        <w:widowControl w:val="0"/>
        <w:numPr>
          <w:ilvl w:val="0"/>
          <w:numId w:val="0"/>
        </w:numPr>
        <w:jc w:val="right"/>
      </w:pPr>
      <w:r>
        <w:drawing>
          <wp:inline distT="0" distB="0" distL="114300" distR="114300">
            <wp:extent cx="4705350" cy="1998345"/>
            <wp:effectExtent l="0" t="0" r="0" b="1905"/>
            <wp:docPr id="1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9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34" o:spt="75" type="#_x0000_t75" style="height:42.75pt;width:70.5pt;" o:ole="t" filled="f" o:preferrelative="t" stroked="f" coordsize="21600,21600">
            <v:path/>
            <v:fill on="f" focussize="0,0"/>
            <v:stroke on="f"/>
            <v:imagedata r:id="rId82" o:title=""/>
            <o:lock v:ext="edit" aspectratio="t"/>
            <w10:wrap type="none"/>
            <w10:anchorlock/>
          </v:shape>
          <o:OLEObject Type="Embed" ProgID="Package" ShapeID="_x0000_i1034" DrawAspect="Content" ObjectID="_1468075734" r:id="rId81">
            <o:LockedField>false</o:LockedField>
          </o:OLEObject>
        </w:objec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9、Scala中的trait（特质）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trait就是抽象类</w:t>
      </w:r>
      <w:r>
        <w:rPr>
          <w:rFonts w:hint="eastAsia"/>
          <w:lang w:val="en-US" w:eastAsia="zh-CN"/>
        </w:rPr>
        <w:t>。trait跟抽象类最大的区别：</w:t>
      </w:r>
      <w:r>
        <w:rPr>
          <w:rFonts w:hint="eastAsia"/>
          <w:b/>
          <w:bCs/>
          <w:color w:val="FF0000"/>
          <w:lang w:val="en-US" w:eastAsia="zh-CN"/>
        </w:rPr>
        <w:t>trait支持多重继承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908425" cy="2266950"/>
            <wp:effectExtent l="0" t="0" r="15875" b="0"/>
            <wp:docPr id="18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object>
          <v:shape id="_x0000_i1035" o:spt="75" type="#_x0000_t75" style="height:42.75pt;width:70.5pt;" o:ole="t" filled="f" o:preferrelative="t" stroked="f" coordsize="21600,21600">
            <v:path/>
            <v:fill on="f" focussize="0,0"/>
            <v:stroke on="f"/>
            <v:imagedata r:id="rId85" o:title=""/>
            <o:lock v:ext="edit" aspectratio="t"/>
            <w10:wrap type="none"/>
            <w10:anchorlock/>
          </v:shape>
          <o:OLEObject Type="Embed" ProgID="Package" ShapeID="_x0000_i1035" DrawAspect="Content" ObjectID="_1468075735" r:id="rId84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502285</wp:posOffset>
                </wp:positionH>
                <wp:positionV relativeFrom="paragraph">
                  <wp:posOffset>394970</wp:posOffset>
                </wp:positionV>
                <wp:extent cx="2957195" cy="571500"/>
                <wp:effectExtent l="0" t="0" r="14605" b="0"/>
                <wp:wrapNone/>
                <wp:docPr id="183" name="文本框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01800" y="1343025"/>
                          <a:ext cx="2957195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Scala的包和Java中的包或者C++中的命名空间的目的是相同的：管理大型程序中的名称。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55pt;margin-top:31.1pt;height:45pt;width:232.85pt;z-index:251658240;mso-width-relative:page;mso-height-relative:page;" fillcolor="#FFFFFF [3201]" filled="t" stroked="f" coordsize="21600,21600" o:gfxdata="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G7ZBN1AAAAAkBAAAPAAAAAAAAAAEAIAAAACIAAABkcnMv&#10;ZG93bnJldi54bWxQSwECFAAUAAAACACHTuJATi6JikACAABRBAAADgAAAAAAAAABACAAAAAj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  <w:lang w:val="en-US" w:eastAsia="zh-CN"/>
                        </w:rPr>
                        <w:t>Scala的包和Java中的包或者C++中的命名空间的目的是相同的：管理大型程序中的名称。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3769360</wp:posOffset>
                </wp:positionH>
                <wp:positionV relativeFrom="paragraph">
                  <wp:posOffset>278130</wp:posOffset>
                </wp:positionV>
                <wp:extent cx="1568450" cy="2610485"/>
                <wp:effectExtent l="4445" t="4445" r="8255" b="13970"/>
                <wp:wrapNone/>
                <wp:docPr id="184" name="文本框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12360" y="1192530"/>
                          <a:ext cx="1568450" cy="2610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drawing>
                                <wp:inline distT="0" distB="0" distL="114300" distR="114300">
                                  <wp:extent cx="1419860" cy="2457450"/>
                                  <wp:effectExtent l="0" t="0" r="8890" b="0"/>
                                  <wp:docPr id="185" name="图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" name="图片 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19860" cy="2457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8pt;margin-top:21.9pt;height:205.55pt;width:123.5pt;z-index:251659264;mso-width-relative:page;mso-height-relative:page;" fillcolor="#FFFFFF [3201]" filled="t" stroked="t" coordsize="21600,21600" o:gfxdata="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4n1s51gAAAAoBAAAPAAAAAAAAAAEAIAAA&#10;ACIAAABkcnMvZG93bnJldi54bWxQSwECFAAUAAAACACHTuJAjfz8mUcCAAB6BAAADgAAAAAAAAAB&#10;ACAAAAAl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drawing>
                          <wp:inline distT="0" distB="0" distL="114300" distR="114300">
                            <wp:extent cx="1419860" cy="2457450"/>
                            <wp:effectExtent l="0" t="0" r="8890" b="0"/>
                            <wp:docPr id="185" name="图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" name="图片 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19860" cy="2457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 w:val="0"/>
          <w:bCs/>
          <w:sz w:val="28"/>
          <w:szCs w:val="28"/>
          <w:lang w:val="en-US" w:eastAsia="zh-CN"/>
        </w:rPr>
        <w:t>10、包的使用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Scala中包的定义和使用：</w:t>
      </w:r>
    </w:p>
    <w:p>
      <w:pPr>
        <w:widowControl w:val="0"/>
        <w:numPr>
          <w:ilvl w:val="2"/>
          <w:numId w:val="1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包的定义</w:t>
      </w:r>
    </w:p>
    <w:p>
      <w:pPr>
        <w:widowControl w:val="0"/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159375" cy="1945640"/>
            <wp:effectExtent l="0" t="0" r="3175" b="16510"/>
            <wp:docPr id="1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2"/>
          <w:numId w:val="1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包的引入：Scala中依然使用</w:t>
      </w:r>
      <w:r>
        <w:rPr>
          <w:rFonts w:hint="eastAsia"/>
          <w:b/>
          <w:bCs/>
          <w:color w:val="FF0000"/>
          <w:lang w:val="en-US" w:eastAsia="zh-CN"/>
        </w:rPr>
        <w:t>import</w:t>
      </w:r>
      <w:r>
        <w:rPr>
          <w:rFonts w:hint="eastAsia"/>
          <w:lang w:val="en-US" w:eastAsia="zh-CN"/>
        </w:rPr>
        <w:t>作为引用包的关键字，例如</w:t>
      </w:r>
    </w:p>
    <w:p>
      <w:pPr>
        <w:widowControl w:val="0"/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641850" cy="786130"/>
            <wp:effectExtent l="0" t="0" r="6350" b="13970"/>
            <wp:docPr id="18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78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2"/>
          <w:numId w:val="13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而且Scala中的import可以写在任意地方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69870" cy="750570"/>
            <wp:effectExtent l="0" t="0" r="11430" b="1143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11、包对象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包可以包含类、对象和特质，但不能包含函数或者变量的定义。很不幸，这是Java虚拟机的局限。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把工具函数或者常量添加到包而不是某个Utils对象，这是更加合理的做法。Scala中，包对象的出现正是为了解决这个局限。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Scala中的包对象：常量，变量，方法，类，对象，trait（特质）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99585" cy="2898775"/>
            <wp:effectExtent l="0" t="0" r="5715" b="15875"/>
            <wp:docPr id="1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object>
          <v:shape id="_x0000_i1036" o:spt="75" type="#_x0000_t75" style="height:42.75pt;width:70.5pt;" o:ole="t" filled="f" o:preferrelative="t" stroked="f" coordsize="21600,21600">
            <v:path/>
            <v:fill on="f" focussize="0,0"/>
            <v:stroke on="f"/>
            <v:imagedata r:id="rId92" o:title=""/>
            <o:lock v:ext="edit" aspectratio="t"/>
            <w10:wrap type="none"/>
            <w10:anchorlock/>
          </v:shape>
          <o:OLEObject Type="Embed" ProgID="Package" ShapeID="_x0000_i1036" DrawAspect="Content" ObjectID="_1468075736" r:id="rId91">
            <o:LockedField>false</o:LockedField>
          </o:OLEObject>
        </w:objec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12、Scala中的文件访问</w:t>
      </w:r>
    </w:p>
    <w:p>
      <w:pPr>
        <w:widowControl w:val="0"/>
        <w:numPr>
          <w:ilvl w:val="0"/>
          <w:numId w:val="14"/>
        </w:numPr>
        <w:ind w:left="1260" w:leftChars="0" w:hanging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读取行</w:t>
      </w:r>
    </w:p>
    <w:p>
      <w:pPr>
        <w:widowControl w:val="0"/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655185" cy="797560"/>
            <wp:effectExtent l="0" t="0" r="12065" b="2540"/>
            <wp:docPr id="19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ind w:left="1260" w:leftChars="0" w:hanging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读取字符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21405" cy="604520"/>
            <wp:effectExtent l="0" t="0" r="17145" b="5080"/>
            <wp:docPr id="19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其实这里的source就指向了这个文件中的每个字符。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4"/>
        </w:numPr>
        <w:ind w:left="1260" w:leftChars="0" w:hanging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从URL或其他源读取：注意指定字符集UTF-8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61715" cy="432435"/>
            <wp:effectExtent l="0" t="0" r="635" b="5715"/>
            <wp:docPr id="19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43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4"/>
        </w:numPr>
        <w:ind w:left="1260" w:leftChars="0" w:hanging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读取二进制文件：Scala中并不支持直接读取二进制，但可以通过调用Java的InputStream来进行读入。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49600" cy="1737360"/>
            <wp:effectExtent l="0" t="0" r="12700" b="15240"/>
            <wp:docPr id="19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37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4"/>
        </w:numPr>
        <w:ind w:left="1260" w:leftChars="0" w:hanging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写入文本文件</w:t>
      </w:r>
    </w:p>
    <w:p>
      <w:pPr>
        <w:widowControl w:val="0"/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5205095" cy="694690"/>
            <wp:effectExtent l="0" t="0" r="14605" b="10160"/>
            <wp:docPr id="19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69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三、Scala语言的函数式编程</w: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1、Scala中的函数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在Scala中，函数是“头等公民”，就和数字一样。</w:t>
      </w:r>
      <w:r>
        <w:rPr>
          <w:rFonts w:hint="eastAsia"/>
          <w:b/>
          <w:bCs/>
          <w:color w:val="FF0000"/>
          <w:lang w:val="en-US" w:eastAsia="zh-CN"/>
        </w:rPr>
        <w:t>可以在变量中存放函数，即：将函数作为变量的值（值函数）</w:t>
      </w:r>
      <w:r>
        <w:rPr>
          <w:rFonts w:hint="eastAsia"/>
          <w:lang w:val="en-US" w:eastAsia="zh-CN"/>
        </w:rPr>
        <w:t>。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5013325" cy="1431925"/>
            <wp:effectExtent l="0" t="0" r="15875" b="15875"/>
            <wp:docPr id="1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2、匿名函数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877435" cy="1002030"/>
            <wp:effectExtent l="0" t="0" r="18415" b="7620"/>
            <wp:docPr id="16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3、带函数参数的函数，即：高阶函数</w:t>
      </w:r>
    </w:p>
    <w:p>
      <w:pPr>
        <w:ind w:left="420" w:leftChars="0" w:firstLine="420" w:firstLineChars="0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示例1：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（*）首先，定义一个最普通的函数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44950" cy="751840"/>
            <wp:effectExtent l="0" t="0" r="12700" b="10160"/>
            <wp:docPr id="16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（*）再定义一个高阶函数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1065530"/>
            <wp:effectExtent l="0" t="0" r="10160" b="1270"/>
            <wp:docPr id="1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（*）分析这个高阶函数调用的过程</w:t>
      </w:r>
    </w:p>
    <w:p>
      <w:pPr>
        <w:jc w:val="center"/>
      </w:pPr>
      <w:r>
        <w:drawing>
          <wp:inline distT="0" distB="0" distL="114300" distR="114300">
            <wp:extent cx="4076700" cy="1225550"/>
            <wp:effectExtent l="0" t="0" r="0" b="12700"/>
            <wp:docPr id="19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示例2：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5006340" cy="1261110"/>
            <wp:effectExtent l="0" t="0" r="3810" b="15240"/>
            <wp:docPr id="19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例子中，首先定义了一个普通的函数mytest，然后定义了一个高阶函数myFunction；myFunction接收三个参数：第一个f是一个函数参数，第二个是x，第三个是y。而f是一个函数参数，本身接收两个Int的参数，返回一个Int的值。</w: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4、闭包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就是函数的嵌套，即：在一个函数定义中，包含另外一个函数的定义；</w:t>
      </w:r>
      <w:r>
        <w:rPr>
          <w:rFonts w:hint="eastAsia"/>
          <w:b/>
          <w:bCs/>
          <w:color w:val="FF0000"/>
          <w:lang w:val="en-US" w:eastAsia="zh-CN"/>
        </w:rPr>
        <w:t>并且在内函数中可以访问外函数中的变量</w:t>
      </w:r>
      <w:r>
        <w:rPr>
          <w:rFonts w:hint="eastAsia"/>
          <w:lang w:val="en-US" w:eastAsia="zh-CN"/>
        </w:rPr>
        <w:t>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70985" cy="1101725"/>
            <wp:effectExtent l="0" t="0" r="5715" b="3175"/>
            <wp:docPr id="19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110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测试上面的函数：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3830320" cy="842010"/>
            <wp:effectExtent l="0" t="0" r="17780" b="15240"/>
            <wp:docPr id="20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84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both"/>
      </w:pPr>
    </w:p>
    <w:p>
      <w:pPr>
        <w:ind w:left="420" w:leftChars="0" w:firstLine="420" w:firstLineChars="0"/>
        <w:jc w:val="both"/>
      </w:pPr>
    </w:p>
    <w:p>
      <w:p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5、柯里化：Currying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柯里化函数(Curried Function)是把具有多个参数的函数转换为一条函数链，每个节点上是单一参数。</w:t>
      </w:r>
    </w:p>
    <w:p>
      <w:pPr>
        <w:jc w:val="center"/>
      </w:pPr>
      <w:r>
        <w:drawing>
          <wp:inline distT="0" distB="0" distL="114300" distR="114300">
            <wp:extent cx="4257040" cy="814070"/>
            <wp:effectExtent l="0" t="0" r="10160" b="5080"/>
            <wp:docPr id="2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left="840" w:leftChars="0"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一个简单的例子：</w:t>
      </w:r>
    </w:p>
    <w:p>
      <w:pPr>
        <w:ind w:left="840" w:leftChars="0" w:firstLine="420" w:firstLineChars="0"/>
        <w:jc w:val="center"/>
      </w:pPr>
      <w:r>
        <w:drawing>
          <wp:inline distT="0" distB="0" distL="114300" distR="114300">
            <wp:extent cx="2561590" cy="1612265"/>
            <wp:effectExtent l="0" t="0" r="10160" b="6985"/>
            <wp:docPr id="2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6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61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6、高阶函数示例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5284470" cy="2199640"/>
            <wp:effectExtent l="0" t="0" r="11430" b="10160"/>
            <wp:docPr id="20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6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示例1：</w:t>
      </w:r>
    </w:p>
    <w:p>
      <w:pPr>
        <w:ind w:left="420" w:leftChars="0" w:firstLine="420" w:firstLineChars="0"/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700905" cy="617855"/>
            <wp:effectExtent l="0" t="0" r="4445" b="10795"/>
            <wp:docPr id="20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61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示例2：</w:t>
      </w:r>
    </w:p>
    <w:p>
      <w:pPr>
        <w:jc w:val="right"/>
      </w:pPr>
      <w:r>
        <w:drawing>
          <wp:inline distT="0" distB="0" distL="114300" distR="114300">
            <wp:extent cx="4497070" cy="554355"/>
            <wp:effectExtent l="0" t="0" r="17780" b="17145"/>
            <wp:docPr id="20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6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right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示例3：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09905"/>
            <wp:effectExtent l="0" t="0" r="6350" b="4445"/>
            <wp:docPr id="20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0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示例4：</w:t>
      </w:r>
    </w:p>
    <w:p>
      <w:pPr>
        <w:jc w:val="right"/>
      </w:pPr>
      <w:r>
        <w:drawing>
          <wp:inline distT="0" distB="0" distL="114300" distR="114300">
            <wp:extent cx="4560570" cy="572135"/>
            <wp:effectExtent l="0" t="0" r="11430" b="18415"/>
            <wp:docPr id="20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6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right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示例5：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563110" cy="530860"/>
            <wp:effectExtent l="0" t="0" r="8890" b="2540"/>
            <wp:docPr id="21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6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53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在这个例子中，可以被2整除的被分到一个分区；不能被2整除的被分到另一个分区。</w:t>
      </w:r>
    </w:p>
    <w:p>
      <w:pPr>
        <w:ind w:left="126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示例6：</w:t>
      </w:r>
    </w:p>
    <w:p>
      <w:pPr>
        <w:jc w:val="center"/>
      </w:pPr>
      <w:r>
        <w:drawing>
          <wp:inline distT="0" distB="0" distL="114300" distR="114300">
            <wp:extent cx="3435985" cy="546735"/>
            <wp:effectExtent l="0" t="0" r="12065" b="5715"/>
            <wp:docPr id="21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6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54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示例7：</w:t>
      </w:r>
    </w:p>
    <w:p>
      <w:pPr>
        <w:jc w:val="center"/>
      </w:pPr>
      <w:r>
        <w:drawing>
          <wp:inline distT="0" distB="0" distL="114300" distR="114300">
            <wp:extent cx="3327400" cy="560705"/>
            <wp:effectExtent l="0" t="0" r="6350" b="10795"/>
            <wp:docPr id="21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6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示例8：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419600" cy="594360"/>
            <wp:effectExtent l="0" t="0" r="0" b="15240"/>
            <wp:docPr id="21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9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在这个例子中，分为两步：</w:t>
      </w:r>
    </w:p>
    <w:p>
      <w:pPr>
        <w:numPr>
          <w:ilvl w:val="0"/>
          <w:numId w:val="15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将(1,2,3)和(4,5,6)这两个集合合并成一个集合</w:t>
      </w:r>
    </w:p>
    <w:p>
      <w:pPr>
        <w:numPr>
          <w:ilvl w:val="0"/>
          <w:numId w:val="15"/>
        </w:numPr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再对每个元素乘以2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四、Scala中的集合</w: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1、可变集合和不可变集合</w:t>
      </w:r>
    </w:p>
    <w:p>
      <w:pPr>
        <w:numPr>
          <w:ilvl w:val="0"/>
          <w:numId w:val="16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可变集合</w:t>
      </w:r>
    </w:p>
    <w:p>
      <w:pPr>
        <w:numPr>
          <w:ilvl w:val="0"/>
          <w:numId w:val="16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不可变集合：</w:t>
      </w:r>
    </w:p>
    <w:p>
      <w:pPr>
        <w:numPr>
          <w:ilvl w:val="1"/>
          <w:numId w:val="16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集合从不改变，因此可以安全地共享其引用。</w:t>
      </w:r>
    </w:p>
    <w:p>
      <w:pPr>
        <w:numPr>
          <w:ilvl w:val="1"/>
          <w:numId w:val="16"/>
        </w:numPr>
        <w:ind w:left="168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甚至是在一个多线程的应用程序当中也没问题。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03140" cy="1092200"/>
            <wp:effectExtent l="0" t="0" r="16510" b="12700"/>
            <wp:docPr id="21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7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集合的操作：</w:t>
      </w:r>
    </w:p>
    <w:p>
      <w:pPr>
        <w:ind w:left="420" w:leftChars="0" w:firstLine="420" w:firstLineChars="0"/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5464175" cy="1153795"/>
            <wp:effectExtent l="0" t="0" r="3175" b="8255"/>
            <wp:docPr id="21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7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115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2、列表</w:t>
      </w:r>
    </w:p>
    <w:p>
      <w:pPr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不可变列表（List）</w:t>
      </w:r>
    </w:p>
    <w:p>
      <w:pPr>
        <w:widowControl w:val="0"/>
        <w:numPr>
          <w:ilvl w:val="0"/>
          <w:numId w:val="0"/>
        </w:numPr>
        <w:jc w:val="right"/>
      </w:pPr>
      <w:r>
        <w:drawing>
          <wp:inline distT="0" distB="0" distL="114300" distR="114300">
            <wp:extent cx="4690110" cy="1275715"/>
            <wp:effectExtent l="0" t="0" r="15240" b="635"/>
            <wp:docPr id="21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不可变列表的相关操作：</w:t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3960" cy="952500"/>
            <wp:effectExtent l="0" t="0" r="15240" b="0"/>
            <wp:docPr id="21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可变列表（LinkedList）：scala.collection.mutable</w:t>
      </w:r>
    </w:p>
    <w:p>
      <w:pPr>
        <w:numPr>
          <w:ilvl w:val="0"/>
          <w:numId w:val="0"/>
        </w:numPr>
        <w:ind w:left="840" w:leftChars="0"/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595495" cy="2874645"/>
            <wp:effectExtent l="0" t="0" r="14605" b="1905"/>
            <wp:docPr id="21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3、序列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常用的序列有：Vector和Range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2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Vector是ArrayBuffer的不可变版本，是一个带下标的序列</w:t>
      </w:r>
    </w:p>
    <w:p>
      <w:pPr>
        <w:widowControl w:val="0"/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928870" cy="1116965"/>
            <wp:effectExtent l="0" t="0" r="5080" b="6985"/>
            <wp:docPr id="22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7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111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2"/>
          <w:numId w:val="17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Range表示一个整数序列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471795" cy="1292225"/>
            <wp:effectExtent l="0" t="0" r="14605" b="3175"/>
            <wp:docPr id="22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7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4、集（Set）和集的操作</w:t>
      </w:r>
    </w:p>
    <w:p>
      <w:pPr>
        <w:numPr>
          <w:ilvl w:val="0"/>
          <w:numId w:val="18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</w:t>
      </w:r>
      <w:r>
        <w:rPr>
          <w:rFonts w:hint="eastAsia"/>
          <w:b/>
          <w:bCs/>
          <w:color w:val="FF0000"/>
          <w:lang w:val="en-US" w:eastAsia="zh-CN"/>
        </w:rPr>
        <w:t>Set</w:t>
      </w:r>
      <w:r>
        <w:rPr>
          <w:rFonts w:hint="eastAsia"/>
          <w:lang w:val="en-US" w:eastAsia="zh-CN"/>
        </w:rPr>
        <w:t>是不重复元素的集合</w:t>
      </w:r>
    </w:p>
    <w:p>
      <w:pPr>
        <w:numPr>
          <w:ilvl w:val="0"/>
          <w:numId w:val="18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和列表不同，集并不保留元素插入的顺序。默认以Hash集实现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示例1：创建集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189855" cy="1561465"/>
            <wp:effectExtent l="0" t="0" r="10795" b="635"/>
            <wp:docPr id="22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7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i/>
          <w:iCs/>
          <w:lang w:val="en-US" w:eastAsia="zh-CN"/>
        </w:rPr>
      </w:pPr>
      <w:r>
        <w:rPr>
          <w:rFonts w:hint="eastAsia"/>
          <w:b/>
          <w:bCs/>
          <w:i/>
          <w:iCs/>
          <w:lang w:val="en-US" w:eastAsia="zh-CN"/>
        </w:rPr>
        <w:t>示例2：集的操作</w:t>
      </w:r>
    </w:p>
    <w:p>
      <w:pPr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5382260" cy="1521460"/>
            <wp:effectExtent l="0" t="0" r="8890" b="2540"/>
            <wp:docPr id="22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8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5、模式匹配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Scala有一个强大的模式匹配机制，可以应用在很多场合：</w:t>
      </w:r>
    </w:p>
    <w:p>
      <w:pPr>
        <w:numPr>
          <w:ilvl w:val="2"/>
          <w:numId w:val="18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switch语句</w:t>
      </w:r>
    </w:p>
    <w:p>
      <w:pPr>
        <w:numPr>
          <w:ilvl w:val="2"/>
          <w:numId w:val="18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类型检查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Scala还提供了样本类（case class），对模式匹配进行了优化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模式匹配示例：</w:t>
      </w:r>
    </w:p>
    <w:p>
      <w:pPr>
        <w:numPr>
          <w:ilvl w:val="0"/>
          <w:numId w:val="19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更好的switch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93440" cy="1232535"/>
            <wp:effectExtent l="0" t="0" r="16510" b="5715"/>
            <wp:docPr id="18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23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9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Scala的守卫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76930" cy="1445260"/>
            <wp:effectExtent l="0" t="0" r="13970" b="2540"/>
            <wp:docPr id="19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144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9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模式匹配中的变量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35120" cy="1136650"/>
            <wp:effectExtent l="0" t="0" r="17780" b="635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9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类型模式</w:t>
      </w:r>
    </w:p>
    <w:p>
      <w:pPr>
        <w:widowControl w:val="0"/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732020" cy="1071245"/>
            <wp:effectExtent l="0" t="0" r="11430" b="14605"/>
            <wp:docPr id="2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07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9"/>
        </w:numPr>
        <w:ind w:left="126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匹配数组和列表</w:t>
      </w:r>
    </w:p>
    <w:p>
      <w:pPr>
        <w:numPr>
          <w:ilvl w:val="0"/>
          <w:numId w:val="0"/>
        </w:numPr>
        <w:jc w:val="right"/>
      </w:pPr>
      <w:r>
        <w:drawing>
          <wp:inline distT="0" distB="0" distL="114300" distR="114300">
            <wp:extent cx="4830445" cy="1175385"/>
            <wp:effectExtent l="0" t="0" r="8255" b="5715"/>
            <wp:docPr id="21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righ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850130" cy="1523365"/>
            <wp:effectExtent l="0" t="0" r="7620" b="635"/>
            <wp:docPr id="22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6、样本类(CaseClass)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简单的来说，Scala的case class就是在普通的类定义前加case这个关键字，然后你可以对这些类来模式匹配。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case class带来的最大的好处是它们支持模式识别。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首先，回顾一下前面的模式匹配：</w:t>
      </w:r>
    </w:p>
    <w:p>
      <w:pPr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410460" cy="1172210"/>
            <wp:effectExtent l="0" t="0" r="8890" b="8890"/>
            <wp:docPr id="22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其次，如果我们想判断一个对象是否是某个类的对象，跟Java一样可以使用isInstanceOf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464175" cy="1962785"/>
            <wp:effectExtent l="0" t="0" r="3175" b="1841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196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下面这个好像有点问题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523365"/>
            <wp:effectExtent l="0" t="0" r="635" b="635"/>
            <wp:docPr id="22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8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最后，在Scala中有一种更简单的方式来判断，就是case class</w:t>
      </w:r>
    </w:p>
    <w:p>
      <w:pPr>
        <w:numPr>
          <w:ilvl w:val="0"/>
          <w:numId w:val="0"/>
        </w:numPr>
        <w:jc w:val="right"/>
      </w:pPr>
      <w:r>
        <w:drawing>
          <wp:inline distT="0" distB="0" distL="114300" distR="114300">
            <wp:extent cx="4918075" cy="1854835"/>
            <wp:effectExtent l="0" t="0" r="15875" b="12065"/>
            <wp:docPr id="22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8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85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right"/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注意：需要在class前面使用case关键字。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pStyle w:val="2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五、Scala语言的高级特性</w: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1、什么是泛型类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和Java或者C++一样，类和特质可以带类型参数。在Scala中，使用方括号来定义类型参数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9800" cy="1634490"/>
            <wp:effectExtent l="0" t="0" r="12700" b="3810"/>
            <wp:docPr id="23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测试程序：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42310" cy="1589405"/>
            <wp:effectExtent l="0" t="0" r="15240" b="10795"/>
            <wp:docPr id="23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2、什么是泛型函数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函数和方法也可以带类型参数。和泛型类一样，我们需要把类型参数放在方法名之后。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注意：这里的ClassTag是必须的，表示运行时的一些信息，比如类型。</w:t>
      </w:r>
    </w:p>
    <w:p>
      <w:pPr>
        <w:tabs>
          <w:tab w:val="left" w:pos="2225"/>
        </w:tabs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5249545" cy="1875790"/>
            <wp:effectExtent l="0" t="0" r="8255" b="10160"/>
            <wp:docPr id="23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5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87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3、Upper Bounds 与 Lower Bounds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类型的上界和下界，是用来定义类型变量的范围。它们的含义如下：</w:t>
      </w:r>
    </w:p>
    <w:p>
      <w:pPr>
        <w:numPr>
          <w:ilvl w:val="0"/>
          <w:numId w:val="2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 &lt;: T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这是类型上界的定义。也就是S必须是类型T的子类（或本身，自己也可以认为是自己的子类。</w:t>
      </w:r>
    </w:p>
    <w:p>
      <w:pPr>
        <w:rPr>
          <w:rFonts w:hint="eastAsia"/>
          <w:lang w:val="en-US" w:eastAsia="zh-CN"/>
        </w:rPr>
      </w:pPr>
    </w:p>
    <w:p>
      <w:pPr>
        <w:numPr>
          <w:ilvl w:val="2"/>
          <w:numId w:val="20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 &gt;: T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这是类型下界的定义。也就是U必须是类型T的父类(或本身，自己也可以认为是自己的父类)。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一个简单的例子：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99560" cy="922655"/>
            <wp:effectExtent l="0" t="0" r="15240" b="10795"/>
            <wp:docPr id="23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3"/>
          <w:numId w:val="21"/>
        </w:numPr>
        <w:ind w:left="168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一个复杂一点的例子（上界）：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5006975" cy="1833880"/>
            <wp:effectExtent l="0" t="0" r="3175" b="13970"/>
            <wp:docPr id="23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7" o:spt="75" type="#_x0000_t75" style="height:42.75pt;width:135.75pt;" o:ole="t" filled="f" o:preferrelative="t" stroked="f" coordsize="21600,21600">
            <v:path/>
            <v:fill on="f" focussize="0,0"/>
            <v:stroke on="f"/>
            <v:imagedata r:id="rId142" o:title=""/>
            <o:lock v:ext="edit" aspectratio="t"/>
            <w10:wrap type="none"/>
            <w10:anchorlock/>
          </v:shape>
          <o:OLEObject Type="Embed" ProgID="Package" ShapeID="_x0000_i1037" DrawAspect="Content" ObjectID="_1468075737" r:id="rId14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numPr>
          <w:ilvl w:val="3"/>
          <w:numId w:val="21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再来看一个例子：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841875" cy="1256030"/>
            <wp:effectExtent l="0" t="0" r="15875" b="1270"/>
            <wp:docPr id="23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4187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4、视图界定（View bounds）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它比 &lt;: 适用的范围更广，除了所有的子类型，还允许隐式转换过去的类型。用 &lt;% 表示。</w:t>
      </w:r>
      <w:r>
        <w:rPr>
          <w:rFonts w:hint="eastAsia"/>
          <w:b/>
          <w:bCs/>
          <w:color w:val="FF0000"/>
          <w:lang w:val="en-US" w:eastAsia="zh-CN"/>
        </w:rPr>
        <w:t>尽量使用视图界定，来取代泛型的上界，因为适用的范围更加广泛。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numPr>
          <w:ilvl w:val="0"/>
          <w:numId w:val="2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上面写过的一个列子。这里由于T的上界是String，当我们传递100和200的时候，就会出现类型不匹配。</w:t>
      </w:r>
    </w:p>
    <w:p>
      <w:pPr>
        <w:ind w:left="84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41445" cy="1256030"/>
            <wp:effectExtent l="0" t="0" r="1905" b="1270"/>
            <wp:docPr id="23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但是100和200是可以转成字符串的，所以我们可以使用视图界定让addTwoString方法接收更广泛的数据类型，</w:t>
      </w:r>
      <w:r>
        <w:rPr>
          <w:rFonts w:hint="eastAsia"/>
          <w:b/>
          <w:bCs/>
          <w:color w:val="FF0000"/>
          <w:lang w:val="en-US" w:eastAsia="zh-CN"/>
        </w:rPr>
        <w:t>即：字符串及其子类、可以转换成字符串的类型</w:t>
      </w:r>
      <w:r>
        <w:rPr>
          <w:rFonts w:hint="eastAsia"/>
          <w:lang w:val="en-US" w:eastAsia="zh-CN"/>
        </w:rPr>
        <w:t>。</w:t>
      </w:r>
    </w:p>
    <w:p>
      <w:pPr>
        <w:ind w:left="1260" w:leftChars="0" w:firstLine="420" w:firstLineChars="0"/>
        <w:jc w:val="both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注意：使用的是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>&lt;%</w:t>
      </w:r>
      <w:r>
        <w:rPr>
          <w:rFonts w:hint="eastAsia"/>
          <w:lang w:val="en-US" w:eastAsia="zh-CN"/>
        </w:rPr>
        <w:t xml:space="preserve"> 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320540" cy="1266825"/>
            <wp:effectExtent l="0" t="0" r="3810" b="9525"/>
            <wp:docPr id="22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但实际运行的时候，会出现错误：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370070" cy="843280"/>
            <wp:effectExtent l="0" t="0" r="11430" b="13970"/>
            <wp:docPr id="22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这是因为：Scala并没有定义如何将Int转换成String的规则，所以要使用视图界定，我们就必须创建转换的规则。</w:t>
      </w:r>
    </w:p>
    <w:p>
      <w:pPr>
        <w:ind w:left="168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创建转换规则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325620" cy="591820"/>
            <wp:effectExtent l="0" t="0" r="17780" b="17780"/>
            <wp:docPr id="23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59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168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运行成功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647190" cy="332740"/>
            <wp:effectExtent l="0" t="0" r="10160" b="10160"/>
            <wp:docPr id="23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47190" cy="33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5、协变和逆变</w:t>
      </w:r>
    </w:p>
    <w:p>
      <w:pPr>
        <w:numPr>
          <w:ilvl w:val="0"/>
          <w:numId w:val="2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协变：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Scala的类或特征的范型定义中，如果在类型参数前面加入</w:t>
      </w:r>
      <w:r>
        <w:rPr>
          <w:rFonts w:hint="eastAsia"/>
          <w:b/>
          <w:bCs/>
          <w:color w:val="FF0000"/>
          <w:lang w:val="en-US" w:eastAsia="zh-CN"/>
        </w:rPr>
        <w:t>+符号</w:t>
      </w:r>
      <w:r>
        <w:rPr>
          <w:rFonts w:hint="eastAsia"/>
          <w:lang w:val="en-US" w:eastAsia="zh-CN"/>
        </w:rPr>
        <w:t>，就可以使类或特征变为协变了。</w:t>
      </w:r>
    </w:p>
    <w:p>
      <w:pPr>
        <w:jc w:val="right"/>
      </w:pPr>
      <w:r>
        <w:drawing>
          <wp:inline distT="0" distB="0" distL="114300" distR="114300">
            <wp:extent cx="4195445" cy="2133600"/>
            <wp:effectExtent l="0" t="0" r="14605" b="0"/>
            <wp:docPr id="24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38" o:spt="75" type="#_x0000_t75" style="height:42.75pt;width:99pt;" o:ole="t" filled="f" o:preferrelative="t" stroked="f" coordsize="21600,21600">
            <v:path/>
            <v:fill on="f" focussize="0,0"/>
            <v:stroke on="f"/>
            <v:imagedata r:id="rId150" o:title=""/>
            <o:lock v:ext="edit" aspectratio="t"/>
            <w10:wrap type="none"/>
            <w10:anchorlock/>
          </v:shape>
          <o:OLEObject Type="Embed" ProgID="Package" ShapeID="_x0000_i1038" DrawAspect="Content" ObjectID="_1468075738" r:id="rId14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numPr>
          <w:ilvl w:val="2"/>
          <w:numId w:val="2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逆变：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在类或特征的定义中，在类型参数之前加上一个</w:t>
      </w:r>
      <w:r>
        <w:rPr>
          <w:rFonts w:hint="eastAsia"/>
          <w:b/>
          <w:bCs/>
          <w:color w:val="FF0000"/>
          <w:lang w:val="en-US" w:eastAsia="zh-CN"/>
        </w:rPr>
        <w:t>-符号</w:t>
      </w:r>
      <w:r>
        <w:rPr>
          <w:rFonts w:hint="eastAsia"/>
          <w:lang w:val="en-US" w:eastAsia="zh-CN"/>
        </w:rPr>
        <w:t>，就可定义逆变范型类和特征了。</w:t>
      </w:r>
    </w:p>
    <w:p>
      <w:pPr>
        <w:jc w:val="right"/>
      </w:pPr>
      <w:r>
        <w:drawing>
          <wp:inline distT="0" distB="0" distL="114300" distR="114300">
            <wp:extent cx="4425950" cy="2472055"/>
            <wp:effectExtent l="0" t="0" r="12700" b="4445"/>
            <wp:docPr id="24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39" o:spt="75" type="#_x0000_t75" style="height:42.75pt;width:99pt;" o:ole="t" filled="f" o:preferrelative="t" stroked="f" coordsize="21600,21600">
            <v:path/>
            <v:fill on="f" focussize="0,0"/>
            <v:stroke on="f"/>
            <v:imagedata r:id="rId153" o:title=""/>
            <o:lock v:ext="edit" aspectratio="t"/>
            <w10:wrap type="none"/>
            <w10:anchorlock/>
          </v:shape>
          <o:OLEObject Type="Embed" ProgID="Package" ShapeID="_x0000_i1039" DrawAspect="Content" ObjectID="_1468075739" r:id="rId152">
            <o:LockedField>false</o:LockedField>
          </o:OLEObject>
        </w:objec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2E75B6" w:themeColor="accent1" w:themeShade="BF"/>
          <w:sz w:val="28"/>
          <w:szCs w:val="28"/>
          <w:lang w:val="en-US" w:eastAsia="zh-CN"/>
        </w:rPr>
        <w:t>总结一下：</w:t>
      </w:r>
      <w:r>
        <w:rPr>
          <w:rFonts w:hint="eastAsia"/>
          <w:lang w:val="en-US" w:eastAsia="zh-CN"/>
        </w:rPr>
        <w:t>Scala的协变：泛型变量的值可以是</w:t>
      </w:r>
      <w:r>
        <w:rPr>
          <w:rFonts w:hint="eastAsia"/>
          <w:b/>
          <w:bCs/>
          <w:color w:val="FF0000"/>
          <w:lang w:val="en-US" w:eastAsia="zh-CN"/>
        </w:rPr>
        <w:t>本身类型</w:t>
      </w:r>
      <w:r>
        <w:rPr>
          <w:rFonts w:hint="eastAsia"/>
          <w:lang w:val="en-US" w:eastAsia="zh-CN"/>
        </w:rPr>
        <w:t>或者其</w:t>
      </w:r>
      <w:r>
        <w:rPr>
          <w:rFonts w:hint="eastAsia"/>
          <w:b/>
          <w:bCs/>
          <w:color w:val="FF0000"/>
          <w:lang w:val="en-US" w:eastAsia="zh-CN"/>
        </w:rPr>
        <w:t>子类</w:t>
      </w:r>
      <w:r>
        <w:rPr>
          <w:rFonts w:hint="eastAsia"/>
          <w:lang w:val="en-US" w:eastAsia="zh-CN"/>
        </w:rPr>
        <w:t>的类型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Scala的逆变：泛型变量的值可以是</w:t>
      </w:r>
      <w:r>
        <w:rPr>
          <w:rFonts w:hint="eastAsia"/>
          <w:b/>
          <w:bCs/>
          <w:color w:val="FF0000"/>
          <w:lang w:val="en-US" w:eastAsia="zh-CN"/>
        </w:rPr>
        <w:t>本身类型</w:t>
      </w:r>
      <w:r>
        <w:rPr>
          <w:rFonts w:hint="eastAsia"/>
          <w:lang w:val="en-US" w:eastAsia="zh-CN"/>
        </w:rPr>
        <w:t>或者其</w:t>
      </w:r>
      <w:r>
        <w:rPr>
          <w:rFonts w:hint="eastAsia"/>
          <w:b/>
          <w:bCs/>
          <w:color w:val="FF0000"/>
          <w:lang w:val="en-US" w:eastAsia="zh-CN"/>
        </w:rPr>
        <w:t>父类</w:t>
      </w:r>
      <w:r>
        <w:rPr>
          <w:rFonts w:hint="eastAsia"/>
          <w:lang w:val="en-US" w:eastAsia="zh-CN"/>
        </w:rPr>
        <w:t>的类型</w:t>
      </w: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6、隐式转换函数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所谓隐式转换函数指的是以</w:t>
      </w:r>
      <w:r>
        <w:rPr>
          <w:rFonts w:hint="eastAsia"/>
          <w:b/>
          <w:bCs/>
          <w:color w:val="FF0000"/>
          <w:lang w:val="en-US" w:eastAsia="zh-CN"/>
        </w:rPr>
        <w:t>implicit</w:t>
      </w:r>
      <w:r>
        <w:rPr>
          <w:rFonts w:hint="eastAsia"/>
          <w:lang w:val="en-US" w:eastAsia="zh-CN"/>
        </w:rPr>
        <w:t>关键字申明的带有</w:t>
      </w:r>
      <w:r>
        <w:rPr>
          <w:rFonts w:hint="eastAsia"/>
          <w:b/>
          <w:bCs/>
          <w:color w:val="FF0000"/>
          <w:lang w:val="en-US" w:eastAsia="zh-CN"/>
        </w:rPr>
        <w:t>单个参数</w:t>
      </w:r>
      <w:r>
        <w:rPr>
          <w:rFonts w:hint="eastAsia"/>
          <w:lang w:val="en-US" w:eastAsia="zh-CN"/>
        </w:rPr>
        <w:t>的函数。</w:t>
      </w:r>
    </w:p>
    <w:p>
      <w:pPr>
        <w:numPr>
          <w:ilvl w:val="0"/>
          <w:numId w:val="24"/>
        </w:numPr>
        <w:ind w:left="168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前面讲视图界定时候的一个例子：</w:t>
      </w:r>
    </w:p>
    <w:p>
      <w:pPr>
        <w:jc w:val="center"/>
      </w:pPr>
      <w:r>
        <w:drawing>
          <wp:inline distT="0" distB="0" distL="114300" distR="114300">
            <wp:extent cx="3571875" cy="264795"/>
            <wp:effectExtent l="0" t="0" r="9525" b="1905"/>
            <wp:docPr id="2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168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再举一个例子：我们把Fruit对象转换成了Monkey对象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789680" cy="2919095"/>
            <wp:effectExtent l="0" t="0" r="1270" b="14605"/>
            <wp:docPr id="24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object>
          <v:shape id="_x0000_i1040" o:spt="75" type="#_x0000_t75" style="height:42.75pt;width:103.5pt;" o:ole="t" filled="f" o:preferrelative="t" stroked="f" coordsize="21600,21600">
            <v:path/>
            <v:fill on="f" focussize="0,0"/>
            <v:stroke on="f"/>
            <v:imagedata r:id="rId157" o:title=""/>
            <o:lock v:ext="edit" aspectratio="t"/>
            <w10:wrap type="none"/>
            <w10:anchorlock/>
          </v:shape>
          <o:OLEObject Type="Embed" ProgID="Package" ShapeID="_x0000_i1040" DrawAspect="Content" ObjectID="_1468075740" r:id="rId156">
            <o:LockedField>false</o:LockedField>
          </o:OLEObject>
        </w:object>
      </w: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7、隐式参数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eastAsia"/>
          <w:b/>
          <w:bCs/>
          <w:color w:val="FF0000"/>
          <w:lang w:val="en-US" w:eastAsia="zh-CN"/>
        </w:rPr>
        <w:t>implicit</w:t>
      </w:r>
      <w:r>
        <w:rPr>
          <w:rFonts w:hint="eastAsia"/>
          <w:lang w:val="en-US" w:eastAsia="zh-CN"/>
        </w:rPr>
        <w:t>申明的函数参数叫做隐式参数。我们也可以使用隐式参数实现隐式的转换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66080" cy="1707515"/>
            <wp:effectExtent l="0" t="0" r="1270" b="6985"/>
            <wp:docPr id="24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170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27.3pt;width:60.45pt;" o:ole="t" filled="f" o:preferrelative="t" stroked="f" coordsize="21600,21600">
            <v:path/>
            <v:fill on="f" focussize="0,0"/>
            <v:stroke on="f"/>
            <v:imagedata r:id="rId160" o:title=""/>
            <o:lock v:ext="edit" aspectratio="t"/>
            <w10:wrap type="none"/>
            <w10:anchorlock/>
          </v:shape>
          <o:OLEObject Type="Embed" ProgID="Package" ShapeID="_x0000_i1041" DrawAspect="Content" ObjectID="_1468075741" r:id="rId15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3"/>
        <w:ind w:firstLine="420" w:firstLineChars="0"/>
        <w:rPr>
          <w:rFonts w:hint="eastAsia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8、隐式类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所谓隐式类： 就是对类增加</w:t>
      </w:r>
      <w:r>
        <w:rPr>
          <w:rFonts w:hint="eastAsia"/>
          <w:b/>
          <w:bCs/>
          <w:color w:val="FF0000"/>
          <w:lang w:val="en-US" w:eastAsia="zh-CN"/>
        </w:rPr>
        <w:t xml:space="preserve">implicit </w:t>
      </w:r>
      <w:r>
        <w:rPr>
          <w:rFonts w:hint="eastAsia"/>
          <w:lang w:val="en-US" w:eastAsia="zh-CN"/>
        </w:rPr>
        <w:t>限定的类，其作用主要是</w:t>
      </w:r>
      <w:r>
        <w:rPr>
          <w:rFonts w:hint="eastAsia"/>
          <w:b/>
          <w:bCs/>
          <w:color w:val="FF0000"/>
          <w:lang w:val="en-US" w:eastAsia="zh-CN"/>
        </w:rPr>
        <w:t>对类的功能加强</w:t>
      </w:r>
      <w:r>
        <w:rPr>
          <w:rFonts w:hint="eastAsia"/>
          <w:lang w:val="en-US" w:eastAsia="zh-CN"/>
        </w:rPr>
        <w:t>！</w:t>
      </w:r>
    </w:p>
    <w:p>
      <w:pPr>
        <w:jc w:val="right"/>
        <w:rPr>
          <w:rFonts w:hint="eastAsia"/>
          <w:lang w:val="en-US" w:eastAsia="zh-CN"/>
        </w:rPr>
      </w:pPr>
      <w:r>
        <w:drawing>
          <wp:inline distT="0" distB="0" distL="114300" distR="114300">
            <wp:extent cx="4371340" cy="2194560"/>
            <wp:effectExtent l="0" t="0" r="10160" b="15240"/>
            <wp:docPr id="24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42.75pt;width:99pt;" o:ole="t" filled="f" o:preferrelative="t" stroked="f" coordsize="21600,21600">
            <v:path/>
            <v:fill on="f" focussize="0,0"/>
            <v:stroke on="f"/>
            <v:imagedata r:id="rId163" o:title=""/>
            <o:lock v:ext="edit" aspectratio="t"/>
            <w10:wrap type="none"/>
            <w10:anchorlock/>
          </v:shape>
          <o:OLEObject Type="Embed" ProgID="Package" ShapeID="_x0000_i1042" DrawAspect="Content" ObjectID="_1468075742" r:id="rId162">
            <o:LockedField>false</o:LockedField>
          </o:OLEObject>
        </w:object>
      </w:r>
    </w:p>
    <w:p/>
    <w:sectPr>
      <w:footerReference r:id="rId3" w:type="default"/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AAAAAGRycy9QSwECFAAUAAAACACHTuJAs0lY7tAAAAAFAQAADwAAAAAAAAAB&#10;ACAAAAAiAAAAZHJzL2Rvd25yZXYueG1sUEsBAhQAFAAAAAgAh07iQJJDBpDDAgAA2AUAAA4AAAAA&#10;AAAAAQAgAAAAHwEAAGRycy9lMm9Eb2MueG1sUEsFBgAAAAAGAAYAWQEAAFQ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2CB47"/>
    <w:multiLevelType w:val="singleLevel"/>
    <w:tmpl w:val="0102CB4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599651A5"/>
    <w:multiLevelType w:val="multilevel"/>
    <w:tmpl w:val="599651A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59965392"/>
    <w:multiLevelType w:val="singleLevel"/>
    <w:tmpl w:val="59965392"/>
    <w:lvl w:ilvl="0" w:tentative="0">
      <w:start w:val="1"/>
      <w:numFmt w:val="decimalEnclosedCircleChinese"/>
      <w:suff w:val="nothing"/>
      <w:lvlText w:val="%1　"/>
      <w:lvlJc w:val="left"/>
      <w:pPr>
        <w:ind w:left="0" w:leftChars="0" w:firstLine="400" w:firstLineChars="0"/>
      </w:pPr>
      <w:rPr>
        <w:rFonts w:hint="eastAsia"/>
      </w:rPr>
    </w:lvl>
  </w:abstractNum>
  <w:abstractNum w:abstractNumId="3">
    <w:nsid w:val="59965931"/>
    <w:multiLevelType w:val="singleLevel"/>
    <w:tmpl w:val="59965931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599693DC"/>
    <w:multiLevelType w:val="multilevel"/>
    <w:tmpl w:val="599693DC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5996A239"/>
    <w:multiLevelType w:val="multilevel"/>
    <w:tmpl w:val="5996A239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6">
    <w:nsid w:val="59C0EE85"/>
    <w:multiLevelType w:val="multilevel"/>
    <w:tmpl w:val="59C0EE85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7">
    <w:nsid w:val="59C0FF8F"/>
    <w:multiLevelType w:val="multilevel"/>
    <w:tmpl w:val="59C0FF8F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59C38631"/>
    <w:multiLevelType w:val="multilevel"/>
    <w:tmpl w:val="59C38631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59C618B3"/>
    <w:multiLevelType w:val="multilevel"/>
    <w:tmpl w:val="59C618B3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0">
    <w:nsid w:val="59C618D2"/>
    <w:multiLevelType w:val="singleLevel"/>
    <w:tmpl w:val="59C618D2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59C61D58"/>
    <w:multiLevelType w:val="multilevel"/>
    <w:tmpl w:val="59C61D58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59C6289A"/>
    <w:multiLevelType w:val="multilevel"/>
    <w:tmpl w:val="59C6289A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59C633CA"/>
    <w:multiLevelType w:val="singleLevel"/>
    <w:tmpl w:val="59C633CA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4">
    <w:nsid w:val="59C71649"/>
    <w:multiLevelType w:val="singleLevel"/>
    <w:tmpl w:val="59C71649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59C7178B"/>
    <w:multiLevelType w:val="multilevel"/>
    <w:tmpl w:val="59C7178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59C71936"/>
    <w:multiLevelType w:val="multilevel"/>
    <w:tmpl w:val="59C71936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59C71E3B"/>
    <w:multiLevelType w:val="multilevel"/>
    <w:tmpl w:val="59C71E3B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59C73E64"/>
    <w:multiLevelType w:val="multilevel"/>
    <w:tmpl w:val="59C73E64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9">
    <w:nsid w:val="59C862F1"/>
    <w:multiLevelType w:val="multilevel"/>
    <w:tmpl w:val="59C862F1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59C86348"/>
    <w:multiLevelType w:val="multilevel"/>
    <w:tmpl w:val="59C86348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59C870BD"/>
    <w:multiLevelType w:val="multilevel"/>
    <w:tmpl w:val="59C870B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59C875A1"/>
    <w:multiLevelType w:val="singleLevel"/>
    <w:tmpl w:val="59C875A1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59C87BAD"/>
    <w:multiLevelType w:val="singleLevel"/>
    <w:tmpl w:val="59C87BA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1"/>
  </w:num>
  <w:num w:numId="22">
    <w:abstractNumId w:val="22"/>
  </w:num>
  <w:num w:numId="23">
    <w:abstractNumId w:val="20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626E1B"/>
    <w:rsid w:val="07E307D6"/>
    <w:rsid w:val="2F202B4F"/>
    <w:rsid w:val="3BA8203A"/>
    <w:rsid w:val="55E467FC"/>
    <w:rsid w:val="62626E1B"/>
    <w:rsid w:val="6AAD5D9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line="576" w:lineRule="auto"/>
      <w:outlineLvl w:val="0"/>
    </w:pPr>
    <w:rPr>
      <w:b/>
      <w:kern w:val="44"/>
      <w:sz w:val="30"/>
    </w:rPr>
  </w:style>
  <w:style w:type="paragraph" w:styleId="3">
    <w:name w:val="heading 2"/>
    <w:basedOn w:val="1"/>
    <w:next w:val="1"/>
    <w:qFormat/>
    <w:uiPriority w:val="9"/>
    <w:pPr>
      <w:keepNext/>
      <w:keepLines/>
      <w:spacing w:line="413" w:lineRule="auto"/>
      <w:outlineLvl w:val="1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8">
    <w:name w:val="Hyperlink"/>
    <w:unhideWhenUsed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3.png"/><Relationship Id="rId98" Type="http://schemas.openxmlformats.org/officeDocument/2006/relationships/image" Target="media/image82.png"/><Relationship Id="rId97" Type="http://schemas.openxmlformats.org/officeDocument/2006/relationships/image" Target="media/image81.png"/><Relationship Id="rId96" Type="http://schemas.openxmlformats.org/officeDocument/2006/relationships/image" Target="media/image80.png"/><Relationship Id="rId95" Type="http://schemas.openxmlformats.org/officeDocument/2006/relationships/image" Target="media/image79.png"/><Relationship Id="rId94" Type="http://schemas.openxmlformats.org/officeDocument/2006/relationships/image" Target="media/image78.png"/><Relationship Id="rId93" Type="http://schemas.openxmlformats.org/officeDocument/2006/relationships/image" Target="media/image77.png"/><Relationship Id="rId92" Type="http://schemas.openxmlformats.org/officeDocument/2006/relationships/image" Target="media/image76.emf"/><Relationship Id="rId91" Type="http://schemas.openxmlformats.org/officeDocument/2006/relationships/oleObject" Target="embeddings/oleObject12.bin"/><Relationship Id="rId90" Type="http://schemas.openxmlformats.org/officeDocument/2006/relationships/image" Target="media/image75.png"/><Relationship Id="rId9" Type="http://schemas.openxmlformats.org/officeDocument/2006/relationships/image" Target="media/image5.png"/><Relationship Id="rId89" Type="http://schemas.openxmlformats.org/officeDocument/2006/relationships/image" Target="media/image74.png"/><Relationship Id="rId88" Type="http://schemas.openxmlformats.org/officeDocument/2006/relationships/image" Target="media/image73.png"/><Relationship Id="rId87" Type="http://schemas.openxmlformats.org/officeDocument/2006/relationships/image" Target="media/image72.png"/><Relationship Id="rId86" Type="http://schemas.openxmlformats.org/officeDocument/2006/relationships/image" Target="media/image71.png"/><Relationship Id="rId85" Type="http://schemas.openxmlformats.org/officeDocument/2006/relationships/image" Target="media/image70.emf"/><Relationship Id="rId84" Type="http://schemas.openxmlformats.org/officeDocument/2006/relationships/oleObject" Target="embeddings/oleObject11.bin"/><Relationship Id="rId83" Type="http://schemas.openxmlformats.org/officeDocument/2006/relationships/image" Target="media/image69.png"/><Relationship Id="rId82" Type="http://schemas.openxmlformats.org/officeDocument/2006/relationships/image" Target="media/image68.emf"/><Relationship Id="rId81" Type="http://schemas.openxmlformats.org/officeDocument/2006/relationships/oleObject" Target="embeddings/oleObject10.bin"/><Relationship Id="rId80" Type="http://schemas.openxmlformats.org/officeDocument/2006/relationships/image" Target="media/image67.png"/><Relationship Id="rId8" Type="http://schemas.openxmlformats.org/officeDocument/2006/relationships/image" Target="media/image4.png"/><Relationship Id="rId79" Type="http://schemas.openxmlformats.org/officeDocument/2006/relationships/image" Target="media/image66.emf"/><Relationship Id="rId78" Type="http://schemas.openxmlformats.org/officeDocument/2006/relationships/oleObject" Target="embeddings/oleObject9.bin"/><Relationship Id="rId77" Type="http://schemas.openxmlformats.org/officeDocument/2006/relationships/image" Target="media/image65.png"/><Relationship Id="rId76" Type="http://schemas.openxmlformats.org/officeDocument/2006/relationships/image" Target="media/image64.emf"/><Relationship Id="rId75" Type="http://schemas.openxmlformats.org/officeDocument/2006/relationships/oleObject" Target="embeddings/oleObject8.bin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emf"/><Relationship Id="rId70" Type="http://schemas.openxmlformats.org/officeDocument/2006/relationships/oleObject" Target="embeddings/oleObject7.bin"/><Relationship Id="rId7" Type="http://schemas.openxmlformats.org/officeDocument/2006/relationships/image" Target="media/image3.png"/><Relationship Id="rId69" Type="http://schemas.openxmlformats.org/officeDocument/2006/relationships/image" Target="media/image59.png"/><Relationship Id="rId68" Type="http://schemas.openxmlformats.org/officeDocument/2006/relationships/image" Target="media/image58.png"/><Relationship Id="rId67" Type="http://schemas.openxmlformats.org/officeDocument/2006/relationships/image" Target="media/image57.emf"/><Relationship Id="rId66" Type="http://schemas.openxmlformats.org/officeDocument/2006/relationships/oleObject" Target="embeddings/oleObject6.bin"/><Relationship Id="rId65" Type="http://schemas.openxmlformats.org/officeDocument/2006/relationships/image" Target="media/image56.png"/><Relationship Id="rId64" Type="http://schemas.openxmlformats.org/officeDocument/2006/relationships/image" Target="media/image55.emf"/><Relationship Id="rId63" Type="http://schemas.openxmlformats.org/officeDocument/2006/relationships/oleObject" Target="embeddings/oleObject5.bin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emf"/><Relationship Id="rId6" Type="http://schemas.openxmlformats.org/officeDocument/2006/relationships/image" Target="media/image2.png"/><Relationship Id="rId59" Type="http://schemas.openxmlformats.org/officeDocument/2006/relationships/oleObject" Target="embeddings/oleObject4.bin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emf"/><Relationship Id="rId55" Type="http://schemas.openxmlformats.org/officeDocument/2006/relationships/oleObject" Target="embeddings/oleObject3.bin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emf"/><Relationship Id="rId51" Type="http://schemas.openxmlformats.org/officeDocument/2006/relationships/oleObject" Target="embeddings/oleObject2.bin"/><Relationship Id="rId50" Type="http://schemas.openxmlformats.org/officeDocument/2006/relationships/image" Target="media/image45.emf"/><Relationship Id="rId5" Type="http://schemas.openxmlformats.org/officeDocument/2006/relationships/image" Target="media/image1.png"/><Relationship Id="rId49" Type="http://schemas.openxmlformats.org/officeDocument/2006/relationships/oleObject" Target="embeddings/oleObject1.bin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6" Type="http://schemas.openxmlformats.org/officeDocument/2006/relationships/fontTable" Target="fontTable.xml"/><Relationship Id="rId165" Type="http://schemas.openxmlformats.org/officeDocument/2006/relationships/numbering" Target="numbering.xml"/><Relationship Id="rId164" Type="http://schemas.openxmlformats.org/officeDocument/2006/relationships/customXml" Target="../customXml/item1.xml"/><Relationship Id="rId163" Type="http://schemas.openxmlformats.org/officeDocument/2006/relationships/image" Target="media/image141.emf"/><Relationship Id="rId162" Type="http://schemas.openxmlformats.org/officeDocument/2006/relationships/oleObject" Target="embeddings/oleObject18.bin"/><Relationship Id="rId161" Type="http://schemas.openxmlformats.org/officeDocument/2006/relationships/image" Target="media/image140.png"/><Relationship Id="rId160" Type="http://schemas.openxmlformats.org/officeDocument/2006/relationships/image" Target="media/image139.emf"/><Relationship Id="rId16" Type="http://schemas.openxmlformats.org/officeDocument/2006/relationships/image" Target="media/image12.png"/><Relationship Id="rId159" Type="http://schemas.openxmlformats.org/officeDocument/2006/relationships/oleObject" Target="embeddings/oleObject17.bin"/><Relationship Id="rId158" Type="http://schemas.openxmlformats.org/officeDocument/2006/relationships/image" Target="media/image138.png"/><Relationship Id="rId157" Type="http://schemas.openxmlformats.org/officeDocument/2006/relationships/image" Target="media/image137.emf"/><Relationship Id="rId156" Type="http://schemas.openxmlformats.org/officeDocument/2006/relationships/oleObject" Target="embeddings/oleObject16.bin"/><Relationship Id="rId155" Type="http://schemas.openxmlformats.org/officeDocument/2006/relationships/image" Target="media/image136.png"/><Relationship Id="rId154" Type="http://schemas.openxmlformats.org/officeDocument/2006/relationships/image" Target="media/image135.png"/><Relationship Id="rId153" Type="http://schemas.openxmlformats.org/officeDocument/2006/relationships/image" Target="media/image134.emf"/><Relationship Id="rId152" Type="http://schemas.openxmlformats.org/officeDocument/2006/relationships/oleObject" Target="embeddings/oleObject15.bin"/><Relationship Id="rId151" Type="http://schemas.openxmlformats.org/officeDocument/2006/relationships/image" Target="media/image133.png"/><Relationship Id="rId150" Type="http://schemas.openxmlformats.org/officeDocument/2006/relationships/image" Target="media/image132.emf"/><Relationship Id="rId15" Type="http://schemas.openxmlformats.org/officeDocument/2006/relationships/image" Target="media/image11.png"/><Relationship Id="rId149" Type="http://schemas.openxmlformats.org/officeDocument/2006/relationships/oleObject" Target="embeddings/oleObject14.bin"/><Relationship Id="rId148" Type="http://schemas.openxmlformats.org/officeDocument/2006/relationships/image" Target="media/image131.png"/><Relationship Id="rId147" Type="http://schemas.openxmlformats.org/officeDocument/2006/relationships/image" Target="media/image130.png"/><Relationship Id="rId146" Type="http://schemas.openxmlformats.org/officeDocument/2006/relationships/image" Target="media/image129.png"/><Relationship Id="rId145" Type="http://schemas.openxmlformats.org/officeDocument/2006/relationships/image" Target="media/image128.png"/><Relationship Id="rId144" Type="http://schemas.openxmlformats.org/officeDocument/2006/relationships/image" Target="media/image127.png"/><Relationship Id="rId143" Type="http://schemas.openxmlformats.org/officeDocument/2006/relationships/image" Target="media/image126.png"/><Relationship Id="rId142" Type="http://schemas.openxmlformats.org/officeDocument/2006/relationships/image" Target="media/image125.emf"/><Relationship Id="rId141" Type="http://schemas.openxmlformats.org/officeDocument/2006/relationships/oleObject" Target="embeddings/oleObject13.bin"/><Relationship Id="rId140" Type="http://schemas.openxmlformats.org/officeDocument/2006/relationships/image" Target="media/image124.png"/><Relationship Id="rId14" Type="http://schemas.openxmlformats.org/officeDocument/2006/relationships/image" Target="media/image10.png"/><Relationship Id="rId139" Type="http://schemas.openxmlformats.org/officeDocument/2006/relationships/image" Target="media/image123.png"/><Relationship Id="rId138" Type="http://schemas.openxmlformats.org/officeDocument/2006/relationships/image" Target="media/image122.png"/><Relationship Id="rId137" Type="http://schemas.openxmlformats.org/officeDocument/2006/relationships/image" Target="media/image121.png"/><Relationship Id="rId136" Type="http://schemas.openxmlformats.org/officeDocument/2006/relationships/image" Target="media/image120.png"/><Relationship Id="rId135" Type="http://schemas.openxmlformats.org/officeDocument/2006/relationships/image" Target="media/image119.png"/><Relationship Id="rId134" Type="http://schemas.openxmlformats.org/officeDocument/2006/relationships/image" Target="media/image118.png"/><Relationship Id="rId133" Type="http://schemas.openxmlformats.org/officeDocument/2006/relationships/image" Target="media/image117.png"/><Relationship Id="rId132" Type="http://schemas.openxmlformats.org/officeDocument/2006/relationships/image" Target="media/image116.png"/><Relationship Id="rId131" Type="http://schemas.openxmlformats.org/officeDocument/2006/relationships/image" Target="media/image115.png"/><Relationship Id="rId130" Type="http://schemas.openxmlformats.org/officeDocument/2006/relationships/image" Target="media/image114.png"/><Relationship Id="rId13" Type="http://schemas.openxmlformats.org/officeDocument/2006/relationships/image" Target="media/image9.png"/><Relationship Id="rId129" Type="http://schemas.openxmlformats.org/officeDocument/2006/relationships/image" Target="media/image113.png"/><Relationship Id="rId128" Type="http://schemas.openxmlformats.org/officeDocument/2006/relationships/image" Target="media/image112.png"/><Relationship Id="rId127" Type="http://schemas.openxmlformats.org/officeDocument/2006/relationships/image" Target="media/image111.png"/><Relationship Id="rId126" Type="http://schemas.openxmlformats.org/officeDocument/2006/relationships/image" Target="media/image110.png"/><Relationship Id="rId125" Type="http://schemas.openxmlformats.org/officeDocument/2006/relationships/image" Target="media/image109.png"/><Relationship Id="rId124" Type="http://schemas.openxmlformats.org/officeDocument/2006/relationships/image" Target="media/image108.png"/><Relationship Id="rId123" Type="http://schemas.openxmlformats.org/officeDocument/2006/relationships/image" Target="media/image107.png"/><Relationship Id="rId122" Type="http://schemas.openxmlformats.org/officeDocument/2006/relationships/image" Target="media/image106.png"/><Relationship Id="rId121" Type="http://schemas.openxmlformats.org/officeDocument/2006/relationships/image" Target="media/image105.png"/><Relationship Id="rId120" Type="http://schemas.openxmlformats.org/officeDocument/2006/relationships/image" Target="media/image104.png"/><Relationship Id="rId12" Type="http://schemas.openxmlformats.org/officeDocument/2006/relationships/image" Target="media/image8.png"/><Relationship Id="rId119" Type="http://schemas.openxmlformats.org/officeDocument/2006/relationships/image" Target="media/image103.png"/><Relationship Id="rId118" Type="http://schemas.openxmlformats.org/officeDocument/2006/relationships/image" Target="media/image102.png"/><Relationship Id="rId117" Type="http://schemas.openxmlformats.org/officeDocument/2006/relationships/image" Target="media/image101.png"/><Relationship Id="rId116" Type="http://schemas.openxmlformats.org/officeDocument/2006/relationships/image" Target="media/image100.png"/><Relationship Id="rId115" Type="http://schemas.openxmlformats.org/officeDocument/2006/relationships/image" Target="media/image99.png"/><Relationship Id="rId114" Type="http://schemas.openxmlformats.org/officeDocument/2006/relationships/image" Target="media/image98.png"/><Relationship Id="rId113" Type="http://schemas.openxmlformats.org/officeDocument/2006/relationships/image" Target="media/image97.png"/><Relationship Id="rId112" Type="http://schemas.openxmlformats.org/officeDocument/2006/relationships/image" Target="media/image96.png"/><Relationship Id="rId111" Type="http://schemas.openxmlformats.org/officeDocument/2006/relationships/image" Target="media/image95.png"/><Relationship Id="rId110" Type="http://schemas.openxmlformats.org/officeDocument/2006/relationships/image" Target="media/image94.png"/><Relationship Id="rId11" Type="http://schemas.openxmlformats.org/officeDocument/2006/relationships/image" Target="media/image7.png"/><Relationship Id="rId109" Type="http://schemas.openxmlformats.org/officeDocument/2006/relationships/image" Target="media/image93.png"/><Relationship Id="rId108" Type="http://schemas.openxmlformats.org/officeDocument/2006/relationships/image" Target="media/image92.png"/><Relationship Id="rId107" Type="http://schemas.openxmlformats.org/officeDocument/2006/relationships/image" Target="media/image91.png"/><Relationship Id="rId106" Type="http://schemas.openxmlformats.org/officeDocument/2006/relationships/image" Target="media/image90.png"/><Relationship Id="rId105" Type="http://schemas.openxmlformats.org/officeDocument/2006/relationships/image" Target="media/image89.png"/><Relationship Id="rId104" Type="http://schemas.openxmlformats.org/officeDocument/2006/relationships/image" Target="media/image88.png"/><Relationship Id="rId103" Type="http://schemas.openxmlformats.org/officeDocument/2006/relationships/image" Target="media/image87.png"/><Relationship Id="rId102" Type="http://schemas.openxmlformats.org/officeDocument/2006/relationships/image" Target="media/image86.png"/><Relationship Id="rId101" Type="http://schemas.openxmlformats.org/officeDocument/2006/relationships/image" Target="media/image85.png"/><Relationship Id="rId100" Type="http://schemas.openxmlformats.org/officeDocument/2006/relationships/image" Target="media/image84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1094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2019-03-21T11:15:00Z</dcterms:created>
  <dc:creator>root</dc:creator>
  <cp:lastModifiedBy>麦麦&amp;侠胆小白狮</cp:lastModifiedBy>
  <dcterms:modified xsi:type="dcterms:W3CDTF">2019-11-13T07:31:31Z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  <property fmtid="{D5CDD505-2E9C-101B-9397-08002B2CF9AE}" pid="3" name="KSORubyTemplateID" linkTarget="0">
    <vt:lpwstr>6</vt:lpwstr>
  </property>
</Properties>
</file>